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Ростовская область Тарасовский район  п.Тарасовский</w:t>
      </w: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Тарасовская средняя общеобразовательная школа №1</w:t>
      </w:r>
    </w:p>
    <w:p w:rsidR="001333DB" w:rsidRDefault="001333DB" w:rsidP="001333DB">
      <w:pPr>
        <w:rPr>
          <w:rFonts w:ascii="Times New Roman" w:eastAsia="Times New Roman" w:hAnsi="Times New Roman" w:cs="Times New Roman"/>
          <w:lang w:eastAsia="ru-RU"/>
        </w:rPr>
      </w:pPr>
    </w:p>
    <w:p w:rsidR="001333DB" w:rsidRDefault="001333DB" w:rsidP="001333DB">
      <w:pPr>
        <w:rPr>
          <w:rFonts w:ascii="Times New Roman" w:eastAsia="Times New Roman" w:hAnsi="Times New Roman" w:cs="Times New Roman"/>
          <w:lang w:eastAsia="ru-RU"/>
        </w:rPr>
      </w:pPr>
    </w:p>
    <w:p w:rsidR="001333DB" w:rsidRDefault="001333DB" w:rsidP="001333DB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333DB" w:rsidTr="000427A3">
        <w:tc>
          <w:tcPr>
            <w:tcW w:w="4785" w:type="dxa"/>
            <w:hideMark/>
          </w:tcPr>
          <w:p w:rsidR="001333DB" w:rsidRDefault="001333DB" w:rsidP="000427A3">
            <w:pPr>
              <w:ind w:firstLine="709"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на заседании                педагогического совета МБОУ ТСОШ№1</w:t>
            </w:r>
          </w:p>
          <w:p w:rsidR="001333DB" w:rsidRDefault="001333DB" w:rsidP="000427A3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  №1 от 28.08.2019г</w:t>
            </w:r>
          </w:p>
          <w:p w:rsidR="001333DB" w:rsidRDefault="001333DB" w:rsidP="000427A3">
            <w:pPr>
              <w:ind w:firstLine="709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1333DB" w:rsidRDefault="001333DB" w:rsidP="000427A3">
            <w:pPr>
              <w:spacing w:after="200" w:line="276" w:lineRule="auto"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1333DB" w:rsidRDefault="001333DB" w:rsidP="000427A3">
            <w:pPr>
              <w:ind w:firstLine="709"/>
              <w:jc w:val="right"/>
              <w:rPr>
                <w:rFonts w:ascii="Times New Roman" w:eastAsiaTheme="minorHAnsi" w:hAnsi="Times New Roman" w:cstheme="minorBid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1333DB" w:rsidRDefault="001333DB" w:rsidP="000427A3">
            <w:pPr>
              <w:ind w:firstLine="709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1333DB" w:rsidRDefault="001333DB" w:rsidP="000427A3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1333DB" w:rsidRDefault="001333DB" w:rsidP="000427A3">
            <w:pPr>
              <w:spacing w:after="200" w:line="276" w:lineRule="auto"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Приказ № 235,от  28.08.2019 года           </w:t>
            </w:r>
          </w:p>
        </w:tc>
      </w:tr>
    </w:tbl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333DB" w:rsidRDefault="001333DB" w:rsidP="001333D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РАБОЧАЯ ПРОГРАММА</w:t>
      </w:r>
    </w:p>
    <w:p w:rsidR="001333DB" w:rsidRDefault="001333DB" w:rsidP="001333D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       МУЗЫКЕ              </w:t>
      </w:r>
    </w:p>
    <w:p w:rsidR="001333DB" w:rsidRDefault="001333DB" w:rsidP="001333D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   класс</w:t>
      </w: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Уровень общего образования: основное общее </w:t>
      </w: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 часов:   35</w:t>
      </w: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Учитель: Доркина Елена Александровна</w:t>
      </w: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333DB" w:rsidRDefault="001333DB" w:rsidP="001333D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2019 - 2020  учебный год</w:t>
      </w:r>
    </w:p>
    <w:p w:rsidR="001333DB" w:rsidRDefault="001333DB" w:rsidP="001333D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33DB" w:rsidRDefault="001333DB" w:rsidP="00133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3DB" w:rsidRPr="008138F8" w:rsidRDefault="001333DB" w:rsidP="00133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8F8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  <w:r w:rsidRPr="008138F8">
        <w:rPr>
          <w:rFonts w:ascii="Times New Roman" w:hAnsi="Times New Roman" w:cs="Times New Roman"/>
          <w:sz w:val="28"/>
          <w:szCs w:val="28"/>
        </w:rPr>
        <w:t>.</w:t>
      </w:r>
    </w:p>
    <w:p w:rsidR="001333DB" w:rsidRPr="008138F8" w:rsidRDefault="001333DB" w:rsidP="001333DB">
      <w:pPr>
        <w:jc w:val="center"/>
        <w:rPr>
          <w:rFonts w:ascii="Times New Roman" w:hAnsi="Times New Roman" w:cs="Times New Roman"/>
        </w:rPr>
      </w:pPr>
    </w:p>
    <w:p w:rsidR="001333DB" w:rsidRPr="005E0556" w:rsidRDefault="001333DB" w:rsidP="001333DB">
      <w:pPr>
        <w:rPr>
          <w:rFonts w:ascii="Times New Roman" w:hAnsi="Times New Roman" w:cs="Times New Roman"/>
        </w:rPr>
      </w:pPr>
      <w:r w:rsidRPr="005E0556">
        <w:rPr>
          <w:rFonts w:ascii="Times New Roman" w:hAnsi="Times New Roman" w:cs="Times New Roman"/>
        </w:rPr>
        <w:t xml:space="preserve">Рабочая программа по   Музыке для </w:t>
      </w:r>
      <w:r>
        <w:rPr>
          <w:rFonts w:ascii="Times New Roman" w:hAnsi="Times New Roman" w:cs="Times New Roman"/>
        </w:rPr>
        <w:t>7</w:t>
      </w:r>
      <w:r w:rsidRPr="005E0556">
        <w:rPr>
          <w:rFonts w:ascii="Times New Roman" w:hAnsi="Times New Roman" w:cs="Times New Roman"/>
        </w:rPr>
        <w:t xml:space="preserve"> класса составлена в соответствии со следующими нормативно-правовыми документами:</w:t>
      </w:r>
    </w:p>
    <w:p w:rsidR="001333DB" w:rsidRPr="005E0556" w:rsidRDefault="001333DB" w:rsidP="001333DB">
      <w:pPr>
        <w:rPr>
          <w:rFonts w:ascii="Times New Roman" w:hAnsi="Times New Roman" w:cs="Times New Roman"/>
        </w:rPr>
      </w:pPr>
    </w:p>
    <w:p w:rsidR="001333DB" w:rsidRPr="005E0556" w:rsidRDefault="001333DB" w:rsidP="001333DB">
      <w:pPr>
        <w:rPr>
          <w:rFonts w:ascii="Times New Roman" w:hAnsi="Times New Roman" w:cs="Times New Roman"/>
        </w:rPr>
      </w:pPr>
      <w:r w:rsidRPr="005E0556">
        <w:rPr>
          <w:rFonts w:ascii="Times New Roman" w:hAnsi="Times New Roman" w:cs="Times New Roman"/>
        </w:rPr>
        <w:t xml:space="preserve"> - Федеральный Закон от 29.12.2012 №273-ФЗ «Об образовании в Российской Федерации» (ред. от 02.03.2016; с изм. и доп., вступ. в силу с 01.07.2016г);</w:t>
      </w:r>
    </w:p>
    <w:p w:rsidR="001333DB" w:rsidRPr="005E0556" w:rsidRDefault="001333DB" w:rsidP="001333DB">
      <w:pPr>
        <w:rPr>
          <w:rFonts w:ascii="Times New Roman" w:hAnsi="Times New Roman" w:cs="Times New Roman"/>
        </w:rPr>
      </w:pPr>
    </w:p>
    <w:p w:rsidR="001333DB" w:rsidRPr="005E0556" w:rsidRDefault="001333DB" w:rsidP="001333DB">
      <w:pPr>
        <w:rPr>
          <w:rFonts w:ascii="Times New Roman" w:hAnsi="Times New Roman" w:cs="Times New Roman"/>
        </w:rPr>
      </w:pPr>
      <w:r w:rsidRPr="005E0556">
        <w:rPr>
          <w:rFonts w:ascii="Times New Roman" w:hAnsi="Times New Roman" w:cs="Times New Roman"/>
        </w:rPr>
        <w:t xml:space="preserve"> - Федеральный государственный образовательный стандарт среднего  общего образования (приказ Минобрнауки РФ от 17.05.2012  №413 (ред. от 29.06.2017);</w:t>
      </w:r>
    </w:p>
    <w:p w:rsidR="001333DB" w:rsidRPr="005E0556" w:rsidRDefault="001333DB" w:rsidP="001333DB">
      <w:pPr>
        <w:rPr>
          <w:rFonts w:ascii="Times New Roman" w:hAnsi="Times New Roman" w:cs="Times New Roman"/>
        </w:rPr>
      </w:pPr>
    </w:p>
    <w:p w:rsidR="001333DB" w:rsidRPr="005E0556" w:rsidRDefault="001333DB" w:rsidP="001333DB">
      <w:pPr>
        <w:rPr>
          <w:rFonts w:ascii="Times New Roman" w:hAnsi="Times New Roman" w:cs="Times New Roman"/>
        </w:rPr>
      </w:pPr>
      <w:r w:rsidRPr="005E0556">
        <w:rPr>
          <w:rFonts w:ascii="Times New Roman" w:hAnsi="Times New Roman" w:cs="Times New Roman"/>
        </w:rPr>
        <w:t xml:space="preserve"> - Концепция преподавания предметной области «Искусство. Музыка»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24.декабря 2013г. N 2506-р.</w:t>
      </w:r>
    </w:p>
    <w:p w:rsidR="001333DB" w:rsidRPr="005E0556" w:rsidRDefault="001333DB" w:rsidP="001333DB">
      <w:pPr>
        <w:rPr>
          <w:rFonts w:ascii="Times New Roman" w:hAnsi="Times New Roman" w:cs="Times New Roman"/>
        </w:rPr>
      </w:pPr>
    </w:p>
    <w:p w:rsidR="001333DB" w:rsidRPr="005E0556" w:rsidRDefault="001333DB" w:rsidP="001333DB">
      <w:pPr>
        <w:rPr>
          <w:rFonts w:ascii="Times New Roman" w:hAnsi="Times New Roman" w:cs="Times New Roman"/>
        </w:rPr>
      </w:pPr>
      <w:r w:rsidRPr="005E0556">
        <w:rPr>
          <w:rFonts w:ascii="Times New Roman" w:hAnsi="Times New Roman" w:cs="Times New Roman"/>
        </w:rPr>
        <w:t xml:space="preserve"> - постановление Главного государственного санитарного врача РФ от 29.12.2010 №189 «Об утверждении СанПиН 2.4.2.2821-10 «Санитарно-эпидемиологические  требования к условиям и организации обучения в общеобразовательных учреждениях»</w:t>
      </w:r>
    </w:p>
    <w:p w:rsidR="001333DB" w:rsidRPr="005E0556" w:rsidRDefault="001333DB" w:rsidP="001333DB">
      <w:pPr>
        <w:rPr>
          <w:rFonts w:ascii="Times New Roman" w:hAnsi="Times New Roman" w:cs="Times New Roman"/>
        </w:rPr>
      </w:pPr>
    </w:p>
    <w:p w:rsidR="001333DB" w:rsidRPr="005E0556" w:rsidRDefault="001333DB" w:rsidP="001333DB">
      <w:pPr>
        <w:rPr>
          <w:rFonts w:ascii="Times New Roman" w:hAnsi="Times New Roman" w:cs="Times New Roman"/>
        </w:rPr>
      </w:pPr>
      <w:r w:rsidRPr="005E0556">
        <w:rPr>
          <w:rFonts w:ascii="Times New Roman" w:hAnsi="Times New Roman" w:cs="Times New Roman"/>
        </w:rPr>
        <w:t xml:space="preserve"> - приказ Министерства просвещения России от 28.12.2018г. 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5E0556">
        <w:rPr>
          <w:rFonts w:ascii="Times New Roman" w:hAnsi="Times New Roman" w:cs="Times New Roman"/>
        </w:rPr>
        <w:lastRenderedPageBreak/>
        <w:t>общего образования»</w:t>
      </w:r>
    </w:p>
    <w:p w:rsidR="001333DB" w:rsidRPr="005E0556" w:rsidRDefault="001333DB" w:rsidP="001333DB">
      <w:pPr>
        <w:rPr>
          <w:rFonts w:ascii="Times New Roman" w:hAnsi="Times New Roman" w:cs="Times New Roman"/>
        </w:rPr>
      </w:pPr>
    </w:p>
    <w:p w:rsidR="001333DB" w:rsidRPr="005E0556" w:rsidRDefault="001333DB" w:rsidP="001333DB">
      <w:pPr>
        <w:rPr>
          <w:rFonts w:ascii="Times New Roman" w:hAnsi="Times New Roman" w:cs="Times New Roman"/>
        </w:rPr>
      </w:pPr>
      <w:r w:rsidRPr="005E0556">
        <w:rPr>
          <w:rFonts w:ascii="Times New Roman" w:hAnsi="Times New Roman" w:cs="Times New Roman"/>
        </w:rPr>
        <w:t xml:space="preserve"> 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</w:t>
      </w:r>
    </w:p>
    <w:p w:rsidR="001333DB" w:rsidRPr="005E0556" w:rsidRDefault="001333DB" w:rsidP="001333DB">
      <w:pPr>
        <w:rPr>
          <w:rFonts w:ascii="Times New Roman" w:hAnsi="Times New Roman" w:cs="Times New Roman"/>
        </w:rPr>
      </w:pPr>
    </w:p>
    <w:p w:rsidR="001333DB" w:rsidRPr="005E0556" w:rsidRDefault="001333DB" w:rsidP="001333DB">
      <w:pPr>
        <w:rPr>
          <w:rFonts w:ascii="Times New Roman" w:hAnsi="Times New Roman" w:cs="Times New Roman"/>
        </w:rPr>
      </w:pPr>
      <w:r w:rsidRPr="005E0556">
        <w:rPr>
          <w:rFonts w:ascii="Times New Roman" w:hAnsi="Times New Roman" w:cs="Times New Roman"/>
        </w:rPr>
        <w:t xml:space="preserve"> 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1333DB" w:rsidRPr="005E0556" w:rsidRDefault="001333DB" w:rsidP="001333DB">
      <w:pPr>
        <w:rPr>
          <w:rFonts w:ascii="Times New Roman" w:hAnsi="Times New Roman" w:cs="Times New Roman"/>
        </w:rPr>
      </w:pPr>
    </w:p>
    <w:p w:rsidR="001333DB" w:rsidRPr="005E0556" w:rsidRDefault="001333DB" w:rsidP="001333DB">
      <w:pPr>
        <w:rPr>
          <w:rFonts w:ascii="Times New Roman" w:hAnsi="Times New Roman" w:cs="Times New Roman"/>
        </w:rPr>
      </w:pPr>
      <w:r w:rsidRPr="005E0556">
        <w:rPr>
          <w:rFonts w:ascii="Times New Roman" w:hAnsi="Times New Roman" w:cs="Times New Roman"/>
        </w:rPr>
        <w:t xml:space="preserve"> - основная образовательная программа основного общего образования МБОУ ТСОШ №1</w:t>
      </w:r>
    </w:p>
    <w:p w:rsidR="001333DB" w:rsidRPr="005E0556" w:rsidRDefault="001333DB" w:rsidP="001333DB">
      <w:pPr>
        <w:rPr>
          <w:rFonts w:ascii="Times New Roman" w:hAnsi="Times New Roman" w:cs="Times New Roman"/>
        </w:rPr>
      </w:pPr>
    </w:p>
    <w:p w:rsidR="001333DB" w:rsidRPr="005E0556" w:rsidRDefault="001333DB" w:rsidP="001333DB">
      <w:pPr>
        <w:rPr>
          <w:rFonts w:ascii="Times New Roman" w:hAnsi="Times New Roman" w:cs="Times New Roman"/>
        </w:rPr>
      </w:pPr>
      <w:r w:rsidRPr="005E0556">
        <w:rPr>
          <w:rFonts w:ascii="Times New Roman" w:hAnsi="Times New Roman" w:cs="Times New Roman"/>
        </w:rPr>
        <w:t xml:space="preserve"> - Примерная общеобразовательная программа по направлению  «Искусство. Музыка» </w:t>
      </w:r>
    </w:p>
    <w:p w:rsidR="001333DB" w:rsidRPr="005E0556" w:rsidRDefault="001333DB" w:rsidP="001333DB">
      <w:pPr>
        <w:rPr>
          <w:rFonts w:ascii="Times New Roman" w:hAnsi="Times New Roman" w:cs="Times New Roman"/>
        </w:rPr>
      </w:pPr>
    </w:p>
    <w:p w:rsidR="001333DB" w:rsidRDefault="001333DB" w:rsidP="001333DB">
      <w:pPr>
        <w:rPr>
          <w:rFonts w:ascii="Times New Roman" w:hAnsi="Times New Roman" w:cs="Times New Roman"/>
        </w:rPr>
      </w:pPr>
      <w:r w:rsidRPr="005E0556">
        <w:rPr>
          <w:rFonts w:ascii="Times New Roman" w:hAnsi="Times New Roman" w:cs="Times New Roman"/>
        </w:rPr>
        <w:t xml:space="preserve"> - программе по музыке соответствует</w:t>
      </w:r>
      <w:r>
        <w:rPr>
          <w:rFonts w:ascii="Times New Roman" w:hAnsi="Times New Roman" w:cs="Times New Roman"/>
        </w:rPr>
        <w:t xml:space="preserve"> учебник  «Искусство. Музыка»  7</w:t>
      </w:r>
      <w:r w:rsidRPr="005E0556">
        <w:rPr>
          <w:rFonts w:ascii="Times New Roman" w:hAnsi="Times New Roman" w:cs="Times New Roman"/>
        </w:rPr>
        <w:t xml:space="preserve">  класс, авт. Т. И. Науменко, </w:t>
      </w:r>
      <w:r>
        <w:rPr>
          <w:rFonts w:ascii="Times New Roman" w:hAnsi="Times New Roman" w:cs="Times New Roman"/>
        </w:rPr>
        <w:t xml:space="preserve"> В. В. Алеев, 2016</w:t>
      </w:r>
      <w:r w:rsidRPr="005E0556">
        <w:rPr>
          <w:rFonts w:ascii="Times New Roman" w:hAnsi="Times New Roman" w:cs="Times New Roman"/>
        </w:rPr>
        <w:t>г.</w:t>
      </w:r>
    </w:p>
    <w:p w:rsidR="001333DB" w:rsidRDefault="001333DB" w:rsidP="001333DB">
      <w:pPr>
        <w:rPr>
          <w:rFonts w:ascii="Times New Roman" w:hAnsi="Times New Roman" w:cs="Times New Roman"/>
        </w:rPr>
      </w:pPr>
    </w:p>
    <w:p w:rsidR="001333DB" w:rsidRPr="008138F8" w:rsidRDefault="001333DB" w:rsidP="001333DB">
      <w:pPr>
        <w:rPr>
          <w:rFonts w:ascii="Times New Roman" w:hAnsi="Times New Roman" w:cs="Times New Roman"/>
        </w:rPr>
      </w:pPr>
      <w:r w:rsidRPr="008138F8">
        <w:rPr>
          <w:rFonts w:ascii="Times New Roman" w:hAnsi="Times New Roman" w:cs="Times New Roman"/>
        </w:rPr>
        <w:t>В соответствии с уч</w:t>
      </w:r>
      <w:r>
        <w:rPr>
          <w:rFonts w:ascii="Times New Roman" w:hAnsi="Times New Roman" w:cs="Times New Roman"/>
        </w:rPr>
        <w:t>ебным планом МБОУ ТСОШ№1 на 2019-2020</w:t>
      </w:r>
      <w:r w:rsidRPr="008138F8">
        <w:rPr>
          <w:rFonts w:ascii="Times New Roman" w:hAnsi="Times New Roman" w:cs="Times New Roman"/>
        </w:rPr>
        <w:t xml:space="preserve"> учебный год н</w:t>
      </w:r>
      <w:r>
        <w:rPr>
          <w:rFonts w:ascii="Times New Roman" w:hAnsi="Times New Roman" w:cs="Times New Roman"/>
        </w:rPr>
        <w:t xml:space="preserve">а изучение предмета Музыка, в </w:t>
      </w:r>
      <w:r w:rsidRPr="00EA7049">
        <w:rPr>
          <w:rFonts w:ascii="Times New Roman" w:hAnsi="Times New Roman" w:cs="Times New Roman"/>
        </w:rPr>
        <w:t xml:space="preserve">7 </w:t>
      </w:r>
      <w:r w:rsidRPr="008138F8">
        <w:rPr>
          <w:rFonts w:ascii="Times New Roman" w:hAnsi="Times New Roman" w:cs="Times New Roman"/>
        </w:rPr>
        <w:t xml:space="preserve"> классе отведен</w:t>
      </w:r>
      <w:r>
        <w:rPr>
          <w:rFonts w:ascii="Times New Roman" w:hAnsi="Times New Roman" w:cs="Times New Roman"/>
        </w:rPr>
        <w:t>о 35 часов (</w:t>
      </w:r>
      <w:r w:rsidRPr="008138F8">
        <w:rPr>
          <w:rFonts w:ascii="Times New Roman" w:hAnsi="Times New Roman" w:cs="Times New Roman"/>
        </w:rPr>
        <w:t>1 час в неделю). В соответствии с производственным календарем</w:t>
      </w:r>
      <w:r>
        <w:rPr>
          <w:rFonts w:ascii="Times New Roman" w:hAnsi="Times New Roman" w:cs="Times New Roman"/>
        </w:rPr>
        <w:t xml:space="preserve"> на 2020 год    2 часа  в  </w:t>
      </w:r>
      <w:r w:rsidRPr="00EA704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а</w:t>
      </w:r>
      <w:r w:rsidRPr="008138F8">
        <w:rPr>
          <w:rFonts w:ascii="Times New Roman" w:hAnsi="Times New Roman" w:cs="Times New Roman"/>
        </w:rPr>
        <w:t xml:space="preserve"> классе  приш</w:t>
      </w:r>
      <w:r>
        <w:rPr>
          <w:rFonts w:ascii="Times New Roman" w:hAnsi="Times New Roman" w:cs="Times New Roman"/>
        </w:rPr>
        <w:t>лись</w:t>
      </w:r>
      <w:r w:rsidRPr="008138F8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праздничные дни 24 февраля и 9 марта,  поэтому на изучение  тем в этом классе отводится 33 часа. В 7б </w:t>
      </w:r>
      <w:r w:rsidRPr="008138F8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 xml:space="preserve">1 час пришелся </w:t>
      </w:r>
      <w:r w:rsidRPr="008138F8">
        <w:rPr>
          <w:rFonts w:ascii="Times New Roman" w:hAnsi="Times New Roman" w:cs="Times New Roman"/>
        </w:rPr>
        <w:t xml:space="preserve">на праздничный день </w:t>
      </w:r>
      <w:r>
        <w:rPr>
          <w:rFonts w:ascii="Times New Roman" w:hAnsi="Times New Roman" w:cs="Times New Roman"/>
        </w:rPr>
        <w:t xml:space="preserve">1 </w:t>
      </w:r>
      <w:r w:rsidRPr="008138F8">
        <w:rPr>
          <w:rFonts w:ascii="Times New Roman" w:hAnsi="Times New Roman" w:cs="Times New Roman"/>
        </w:rPr>
        <w:t xml:space="preserve"> мая, поэтому  на изучение </w:t>
      </w:r>
      <w:r w:rsidRPr="000A4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 в этом классе отводится 34 часа.</w:t>
      </w:r>
    </w:p>
    <w:p w:rsidR="001333DB" w:rsidRPr="00650A5E" w:rsidRDefault="001333DB" w:rsidP="001333DB">
      <w:pPr>
        <w:rPr>
          <w:rFonts w:ascii="Times New Roman" w:hAnsi="Times New Roman" w:cs="Times New Roman"/>
          <w:sz w:val="44"/>
          <w:szCs w:val="44"/>
        </w:rPr>
      </w:pPr>
    </w:p>
    <w:p w:rsidR="001333DB" w:rsidRDefault="001333DB" w:rsidP="001333DB">
      <w:pPr>
        <w:rPr>
          <w:rFonts w:ascii="Times New Roman" w:hAnsi="Times New Roman" w:cs="Times New Roman"/>
          <w:sz w:val="44"/>
          <w:szCs w:val="44"/>
        </w:rPr>
      </w:pPr>
    </w:p>
    <w:p w:rsidR="001333DB" w:rsidRPr="00650A5E" w:rsidRDefault="001333DB" w:rsidP="001333DB">
      <w:pPr>
        <w:rPr>
          <w:rFonts w:ascii="Times New Roman" w:hAnsi="Times New Roman" w:cs="Times New Roman"/>
          <w:sz w:val="44"/>
          <w:szCs w:val="44"/>
        </w:rPr>
      </w:pPr>
    </w:p>
    <w:p w:rsidR="001333DB" w:rsidRPr="008138F8" w:rsidRDefault="001333DB" w:rsidP="001333DB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38F8">
        <w:rPr>
          <w:b/>
          <w:sz w:val="28"/>
          <w:szCs w:val="28"/>
        </w:rPr>
        <w:t xml:space="preserve">Раздел 2 . </w:t>
      </w:r>
      <w:r w:rsidRPr="00FE58D6">
        <w:rPr>
          <w:b/>
          <w:sz w:val="28"/>
          <w:szCs w:val="28"/>
        </w:rPr>
        <w:t>Планируемые результаты освоения  учебного предмета</w:t>
      </w:r>
    </w:p>
    <w:p w:rsidR="001333DB" w:rsidRPr="008138F8" w:rsidRDefault="001333DB" w:rsidP="001333DB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38F8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к уровню подготовки по итогам 7</w:t>
      </w:r>
      <w:r w:rsidRPr="008138F8">
        <w:rPr>
          <w:b/>
          <w:sz w:val="28"/>
          <w:szCs w:val="28"/>
        </w:rPr>
        <w:t xml:space="preserve"> класса заключается:</w:t>
      </w:r>
    </w:p>
    <w:p w:rsidR="001333DB" w:rsidRDefault="001333DB" w:rsidP="001333DB">
      <w:pPr>
        <w:rPr>
          <w:rFonts w:ascii="Times New Roman" w:hAnsi="Times New Roman" w:cs="Times New Roman"/>
        </w:rPr>
      </w:pPr>
    </w:p>
    <w:p w:rsidR="001333DB" w:rsidRPr="00EA7049" w:rsidRDefault="001333DB" w:rsidP="001333D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Обучающиеся  7 класса должны знать/понимать:</w:t>
      </w:r>
    </w:p>
    <w:p w:rsidR="001333DB" w:rsidRPr="00EA7049" w:rsidRDefault="001333DB" w:rsidP="001333DB">
      <w:pPr>
        <w:widowControl/>
        <w:tabs>
          <w:tab w:val="left" w:pos="36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- специфику музыки как вида искусства;</w:t>
      </w:r>
    </w:p>
    <w:p w:rsidR="001333DB" w:rsidRPr="00EA7049" w:rsidRDefault="001333DB" w:rsidP="001333DB">
      <w:pPr>
        <w:widowControl/>
        <w:tabs>
          <w:tab w:val="left" w:pos="36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- многообразие музыкальных образов и способов их развития;</w:t>
      </w:r>
    </w:p>
    <w:p w:rsidR="001333DB" w:rsidRPr="00EA7049" w:rsidRDefault="001333DB" w:rsidP="001333DB">
      <w:pPr>
        <w:widowControl/>
        <w:tabs>
          <w:tab w:val="left" w:pos="36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- основные формы музыки;</w:t>
      </w:r>
    </w:p>
    <w:p w:rsidR="001333DB" w:rsidRPr="00EA7049" w:rsidRDefault="001333DB" w:rsidP="001333DB">
      <w:pPr>
        <w:widowControl/>
        <w:tabs>
          <w:tab w:val="left" w:pos="36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- основные жанры народной и профессиональной музыки;</w:t>
      </w:r>
    </w:p>
    <w:p w:rsidR="001333DB" w:rsidRPr="00EA7049" w:rsidRDefault="001333DB" w:rsidP="001333DB">
      <w:pPr>
        <w:widowControl/>
        <w:tabs>
          <w:tab w:val="left" w:pos="36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- имена выдающихся композиторов и музыкантов-исполнителей;</w:t>
      </w:r>
    </w:p>
    <w:p w:rsidR="001333DB" w:rsidRPr="00EA7049" w:rsidRDefault="001333DB" w:rsidP="001333D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уметь: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- эмоционально-образно воспринимать и характеризовать музыкальные произведения;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- определять характерные черты музыкального образа в связи с его принадлежностью к лирике, драме, эпосу и отражения этого умения в размышлениях о музыке;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- находить взаимодействия между жизненными явлениями и их художественным воплощением в образах музыкальных произведений;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- узнавать на слух изученные произведения;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- распознавать на слух  и воспроизводить знакомые мелодии изученных произведений инструментальных и вокальных жанров;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- размышления о музыке, выражения собственной позиции относительно прослушанной музыки;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- певческого и инструментального музицирования на внеклассных и внешкольных музыкальных занятиях, школьных праздниках;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- самостоятельного знакомства с  литературой о музыке, слушания музыки в свободное от уроков время, выражения своих личных музыкальных впечатлений в форме устных выступлений и высказываний на музыкальных занятиях;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- определение своего отношения к музыкальным явлениям действительности.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333DB" w:rsidRDefault="001333DB" w:rsidP="001333D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333DB" w:rsidRPr="008138F8" w:rsidRDefault="001333DB" w:rsidP="00133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F8">
        <w:rPr>
          <w:rFonts w:ascii="Times New Roman" w:hAnsi="Times New Roman" w:cs="Times New Roman"/>
          <w:b/>
          <w:sz w:val="28"/>
          <w:szCs w:val="28"/>
        </w:rPr>
        <w:t>Раздел 3. Содержание учебного предмета</w:t>
      </w: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Содержание рабочей программы предмета «Музыка»</w:t>
      </w: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7 класс</w:t>
      </w:r>
    </w:p>
    <w:p w:rsidR="001333DB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80405">
        <w:rPr>
          <w:rFonts w:ascii="Times New Roman" w:eastAsia="Times New Roman" w:hAnsi="Times New Roman" w:cs="Times New Roman"/>
          <w:kern w:val="0"/>
          <w:lang w:eastAsia="ru-RU" w:bidi="ar-SA"/>
        </w:rPr>
        <w:t>Р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абочая программа по музыке для 7</w:t>
      </w:r>
      <w:r w:rsidRPr="00B8040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класса составлена на основе Федерального государственного стандарта общего образования и авторской программы для общеобразовательных учреждений «Искусство. Музыка 5 класс», Т. И. Науменк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о, В. В, Алеев. (М.: Дрофа, 2016</w:t>
      </w:r>
      <w:r w:rsidRPr="00B80405">
        <w:rPr>
          <w:rFonts w:ascii="Times New Roman" w:eastAsia="Times New Roman" w:hAnsi="Times New Roman" w:cs="Times New Roman"/>
          <w:kern w:val="0"/>
          <w:lang w:eastAsia="ru-RU" w:bidi="ar-SA"/>
        </w:rPr>
        <w:t>).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Тема года в 7 классе посвящена важнейшей стилевой проблеме – «Содержание и форма в музыке». Обе категории – содержание и форма – получают последовательное и системное воплощение, вбирая в себя всё множество составляющих их компонентов. Содержание выражается не только через музыкальный образ, но и посредством таких его носителей, как жанр, род (лирический, драматический, эпический), программность.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ab/>
        <w:t>Крылатое изречение И. Гофмиллера о том, что «художественная форма – это ставшее зримым содержание» является ключом к пониманию истинного предназначения формы в искусстве. «Стиль «осуществляется» в музыкальном тексте произведения. Образующие этот текст составляющие, обозначаемые понятиями мелодия, гармония, полифония, фактура, оркестровка, форма или «параметрами» высотность, ритм, тембр, динамика, артикуляция, — это не только формально-языковые средства (средства музыкальной выразительности), но и звучащее содержание, воплощение результатов музыкального мышления композитора».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cr/>
      </w: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Тема года: «Содержание и форма в музыке»</w:t>
      </w: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Часть первая. Содержание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и форма </w:t>
      </w: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в музыке</w:t>
      </w: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1. </w:t>
      </w:r>
      <w:r w:rsidRPr="00613926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О единстве содержания  и формы в художественном произведении </w:t>
      </w: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(1 час)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Постановка проблемы, связанной с изучением главной темы года. Воплощение глубинной сущности явлений в произведениях искусства – важнейший критерий подлинного творчества. Что составляет «магическую единственность» замысла и его воплощения.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i/>
          <w:kern w:val="0"/>
          <w:lang w:eastAsia="ru-RU" w:bidi="ar-SA"/>
        </w:rPr>
        <w:t>Слушание: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А. Вивальди. Лето. III часть, из цикла «Четыре концерта для скрипки с оркестром «Времена года».</w:t>
      </w: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2. Музыку трудно объяснить словами (1 час)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Почему музыку трудно объяснить словами. Способность музыки выражать без слов чувства человека, его внутренний мир.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i/>
          <w:kern w:val="0"/>
          <w:lang w:eastAsia="ru-RU" w:bidi="ar-SA"/>
        </w:rPr>
        <w:t>Слушание: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И. Брамс Симфония №3 </w:t>
      </w:r>
      <w:r w:rsidRPr="00EA7049">
        <w:rPr>
          <w:rFonts w:ascii="Times New Roman" w:eastAsia="Times New Roman" w:hAnsi="Times New Roman" w:cs="Times New Roman"/>
          <w:kern w:val="0"/>
          <w:lang w:val="en-US" w:eastAsia="ru-RU" w:bidi="ar-SA"/>
        </w:rPr>
        <w:t>III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ч. (фр-т); Ш. Азнавур «Вечная любовь».</w:t>
      </w: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3. Что такое музыкальное содержание (2 часа)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Особенности воплощения содержания в литературе, изобразительном искусстве, музыке. «Загадки» содержания в художественном произведении. Роль деталей в искусстве. Обобщение - важнейшее свойство музыкального содержания (на примере I части «Лунной сонаты Л. Бетховена).</w:t>
      </w: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4. Каким бывает музыкальное содержание (4 часа)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Воплощение содержания в произведениях программной музыки. Программность обобщающего характера (на примере концерта «Зима» из цикла «Четыре концерта для скрипки с оркестром «Времена года» А. Вивальди). Свойство программности – расширять и углублять музыкальное содержание. Соотнесение образов поэтического и музыкального произведений. Тема Востока в творчестве русских композиторов. Воплощение конкретизирующей программности в музыкальных образах, темах, интонациях. Осуществление музыкального содержания в условиях отсутствия литературной программы. Коллективное обсуждение  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вопроса, связанного с воплощением музыкального образа Этюда ре-диез минор А. Скрябина (интерпретация В. Горовица). А. Скрябин Этюд ре-диез минор.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i/>
          <w:kern w:val="0"/>
          <w:lang w:eastAsia="ru-RU" w:bidi="ar-SA"/>
        </w:rPr>
        <w:t>Слушание: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А. Вивальди «Зима» </w:t>
      </w:r>
      <w:r w:rsidRPr="00EA7049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ч. из цикла «Четыре концерта для скрипки с оркестром «Времена года»»; О. Мессиан «Пробуждение птиц» (фр-т). П. Чайковский «Ноябрь. На тройке» из ф-ного цикла «Времена года». Н. Римский-Корсаков симфоническая сюита «Шехеразада» </w:t>
      </w:r>
      <w:r w:rsidRPr="00EA7049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ч.</w:t>
      </w: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6. Музыкальный образ (5 часов</w:t>
      </w: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)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Воплощение содержания в художественных произведениях малой и крупной формы. Связь между образами художественных произведений и формами их воплощения. Выражение единого образа в форме миниатюры. Особенности лирического художественного образа. Мотивы печали и прощания в прелюдии соль-диез минор, соч. 32 № 12 С. Рахманинова. Характерные особенности драматических образов в музыке. Контраст образов, тем, средств художественной выразительности в музыке драматического характера (на примере вокальной баллады «Лесной царь» Ф. Шуберта). Русские былины, песни, причитания как источники эпического содержания в художественном произведении. Особенности экспонирования эпических образов в музыкальном 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искусстве (на примере Вступления к опере «Садко» Н. Римского-Корсакова). Итоговое обобщение в рамках темы «Музыкальный образ».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i/>
          <w:kern w:val="0"/>
          <w:lang w:eastAsia="ru-RU" w:bidi="ar-SA"/>
        </w:rPr>
        <w:t>Слушание: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С. Рахманинов Прелюдия соль-диез минор. Ф. Шуберт «Лесной царь». Н. Римский-Корсаков «Океан – море синее» вступление к опере «Садко».</w:t>
      </w: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7.  О чём рассказывает музыкальный жанр (4 часа)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Способность музыкальных жанров вызывать определённые образные представления (ассоциативность жанра). Использование композиторами ассоциативных жанров для воплощения определенного содержания. Взаимодействие и взаимообогащение народных и профессиональных музыкальных жанров. Воплощение народной песенности в произведениях композиторов-классиков. Содержательность жанра марша. Общность и отличие в маршах из балета «Щелкунчик» П. Чайковского и оперы «Аида» Дж. Верди. Разнообразие вальсов. Череда сцен, действующих лиц, состояний в Большом вальсе из оперы «Евгений Онегин» П. Чайковского. Состояние мечтательной грусти в вальсе си минор Ф. Шопена.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i/>
          <w:kern w:val="0"/>
          <w:lang w:eastAsia="ru-RU" w:bidi="ar-SA"/>
        </w:rPr>
        <w:t>Слушание: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Ф. Шопен Полонез Ля-бемоль мажор. Р.н.п. «Во поле берёза стояла»; П. Чайковский Симфония №4 </w:t>
      </w:r>
      <w:r w:rsidRPr="00EA7049">
        <w:rPr>
          <w:rFonts w:ascii="Times New Roman" w:eastAsia="Times New Roman" w:hAnsi="Times New Roman" w:cs="Times New Roman"/>
          <w:kern w:val="0"/>
          <w:lang w:val="en-US" w:eastAsia="ru-RU" w:bidi="ar-SA"/>
        </w:rPr>
        <w:t>IV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ч. Ж. Бизе «Марш тореадора» из оперы «Кармен»; П. Чайковский Марш из балета «Щелкунчик». П. Чайковский Вальс из оперы «Евгений Онегин»; Ф. Шопен Вальс си минор.</w:t>
      </w: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Часть вторая. Форма в музыке</w:t>
      </w: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8. Что такое музыкальная форма (3 часа)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Особенности воплощения художественного замысла в различных видах искусства. Метафорический смысл понятий сюжет и герой по отношению к музыкальному произведению. Средства выразительности как главные носители содержания и формы в музыке. Понимание музыкальной формы в узком и широком смысле. Единство содержания и формы – непременный закон искусства (на примере стихотворения «Сонет к форме» В. Брюсова). Связь тональности музыкального произведения с его художественным замыслом, характером (на примере «Лакримоза» из Реквиема В.А. Моцарта и Серенады Ф. Шуберта). Особенности претворения ладотональности в Увертюре к опере «Свадьба Фигаро» В. А. Моцарта («торжествующая жажда жизни). Выражение мотива тоски и одиночества в пьесе «Шарманщик» из вокального цикла «Зимний путь» Ф. Шуберта.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i/>
          <w:kern w:val="0"/>
          <w:lang w:eastAsia="ru-RU" w:bidi="ar-SA"/>
        </w:rPr>
        <w:t>Слушание: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Р. Вагнер Антракт к </w:t>
      </w:r>
      <w:r w:rsidRPr="00EA7049">
        <w:rPr>
          <w:rFonts w:ascii="Times New Roman" w:eastAsia="Times New Roman" w:hAnsi="Times New Roman" w:cs="Times New Roman"/>
          <w:kern w:val="0"/>
          <w:lang w:val="en-US" w:eastAsia="ru-RU" w:bidi="ar-SA"/>
        </w:rPr>
        <w:t>III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д. из  оперы «Лоэнгрин». В. Моцарт Реквием «Лакримоза»; Ф. Шуберт  «Серенада». Ф. Шуберт «Шарманщик» из вокального цикла «Зимний путь»; В. Моцарт Увертюра из оперы «Свадьба Фигаро».</w:t>
      </w:r>
    </w:p>
    <w:p w:rsidR="001333DB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1333DB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9. Музыкальная композиция (7 часов)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lastRenderedPageBreak/>
        <w:tab/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Причины (источники) обращения композиторов к большим и малым формам (на примере I части Симфонии № 5 Л. Бетховена и пьесы «Игра воды» М. Равеля). Общее и индивидуальное в музыкальной форме отдельно взятого произведения. Музыкальная форма период, особенности её строения. Изысканность и лаконизм музыкального образа, воплощённого в форме музыкального периода (на примере Прелюдии ля мажор Ф. Шопена). Куплетно-песенные жанры в рамках двухчастной формы. Запев и припев – главные структурные единицы вокальной двухчастности (на примере романса «Венецианская ночь» М. Глинки). Особенности производного контраста (воплощение двух граней одного художественного образа). Состояние душевного покоя, радости и очарования в звуках романса. Реализация музыкального образа в трёхчастной форме (на примере романса М. Глинки «Я здесь, Инезилья...»). Производный контраст между разделами формы. Выразительная роль деталей. Художественные особенности формы рондо (на примере стихотворения В. Брюсова «Рондо»). Роль рефрена и эпизодов в форме музыкального рондо. Сопоставление двух содержательных планов в романсе «Спящая княжна» А. Бородина. Многоплановость художественного образа в рондо «Джульетта-девочка» из балета «Ромео и «Джульетта» С. Прокофьева. Реализация принципа повторности и развития в форме вариаций. Динамика образа в «Эпизоде нашествия» из «Ленинградской» симфонии Д. Шостаковича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i/>
          <w:kern w:val="0"/>
          <w:lang w:eastAsia="ru-RU" w:bidi="ar-SA"/>
        </w:rPr>
        <w:t>Слушание: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Л. Бетховен Симфония №5 </w:t>
      </w:r>
      <w:r w:rsidRPr="00EA7049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ч.; М. Равель «Игра воды». Ф. Шопен Прелюдия Ля мажор. М. Глинка «Венецианская ночь», «Я здесь, Инезилья». А. Бородин «Спящая княжна». С. Прокофьев «Джульетта-девочка» из балета «Ромео и Джульетта». Д. Шостакович Симфония  №7, </w:t>
      </w:r>
      <w:r w:rsidRPr="00EA7049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ч. «эпизод нашествия».</w:t>
      </w:r>
    </w:p>
    <w:p w:rsidR="001333DB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11. Музыкальная драматургия (7 часов)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>В чём состоит принципиальное отличие между музыкальной формой и музыкальной драматургией. Осуществление драматургии в форме музыкального произведения (процесс – результат). Особенности взаимодействия статики и динамики в пьесе «Старый замок» из фортепианного цикла «Картинки с выставки»  М. Мусоргского. Порывы, мечты и фантазии в «Фантастических пьесах» Р. Шумана (на примере пьесы «Порыв»). «Рельеф» и «фон» в драматургии пьесы «Порыв», их взаимодействие. Сравнение пьес «Старый замок» М. Мусоргского и «Порыв» Р. Шумана с точки зрения различного воплощения музыкальной драматургии (статика и динамика). Особенности оперной драматургии (развитие образов и персонажей). Трансформация музыкального образа в опере М. Глинки «Жизнь за царя» (на примере сравнения образа поляков в Сцене польского бала (II д.) и в Сцене в лесу (IV д.). Воплощение эпического содержания в опере А. Бородина «Князь Игорь». Противопоставление двух образных сфер как основа композиционного строения оперы. Роль хоровых сцен в оперном спектакле. Многогранные характеристики музыкальных образов (ария князя Игоря, ария хана Кончака). Родство музыкальных тем в арии князя Игоря и в плаче Ярославны (проявление арочной драматургии). Главные особенности симфонической драматургии (последовательность, сочетание, развитие музыкальных тем). Строение симфонического цикла. Музыкальная тема как главный носитель идеи, мысли, содержания произведения. Знакомство с формой сонатного аллегро. Реализация сонатной формы в финале Симфонии №41 В.А.Моцарта. Взаимодействие гомофонно-гармонической и полифонической форм письма. Роль коды как смыслового итога произведения «Юпитер», воплощающего идею «грандиозного синтеза».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i/>
          <w:kern w:val="0"/>
          <w:lang w:eastAsia="ru-RU" w:bidi="ar-SA"/>
        </w:rPr>
        <w:t>Слушание: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М. Мусоргский «Старый замок» из ф-ного цикла «Картинки с выставки». Р. Шуман «Порыв» из ф-ного цикла «Фантастические пьесы». М. Глинка Мазурка </w:t>
      </w:r>
      <w:r w:rsidRPr="00EA7049">
        <w:rPr>
          <w:rFonts w:ascii="Times New Roman" w:eastAsia="Times New Roman" w:hAnsi="Times New Roman" w:cs="Times New Roman"/>
          <w:kern w:val="0"/>
          <w:lang w:val="en-US" w:eastAsia="ru-RU" w:bidi="ar-SA"/>
        </w:rPr>
        <w:t>II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д., хор поляков </w:t>
      </w:r>
      <w:r w:rsidRPr="00EA7049">
        <w:rPr>
          <w:rFonts w:ascii="Times New Roman" w:eastAsia="Times New Roman" w:hAnsi="Times New Roman" w:cs="Times New Roman"/>
          <w:kern w:val="0"/>
          <w:lang w:val="en-US" w:eastAsia="ru-RU" w:bidi="ar-SA"/>
        </w:rPr>
        <w:t>IV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д. из оперы «Жизнь за царя». А. Бородин, опера «Князь Игорь». Фрагменты: Хор «Слава» из Интродукции; хор бояр «Мужайся, княгиня» из I действия; хор «Улетай на крыльях ветра» из II действия; ария князя Игоря из II действия; ария хана Кончака из II действия; плач Ярославны из IV действия. В. Моцарт Симфония №41 «Юпитер».</w:t>
      </w:r>
    </w:p>
    <w:p w:rsidR="001333DB" w:rsidRPr="00EA7049" w:rsidRDefault="001333DB" w:rsidP="001333D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A7049">
        <w:rPr>
          <w:rFonts w:ascii="Times New Roman" w:eastAsia="Calibri" w:hAnsi="Times New Roman" w:cs="Times New Roman"/>
          <w:b/>
          <w:kern w:val="0"/>
          <w:lang w:eastAsia="en-US" w:bidi="ar-SA"/>
        </w:rPr>
        <w:t>12. Заключительный урок по теме года «Содержание и форма в музыке» (1 час)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ab/>
        <w:t>Итоговое обобщение темы «Содержание и форма» в музыке. Обсуждение главных выводов, отражающих неразрывную взаимосвязь содержания и формы.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i/>
          <w:kern w:val="0"/>
          <w:lang w:eastAsia="ru-RU" w:bidi="ar-SA"/>
        </w:rPr>
        <w:t>Слушание: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повторение произведений.</w:t>
      </w:r>
    </w:p>
    <w:p w:rsidR="001333DB" w:rsidRPr="00EA7049" w:rsidRDefault="001333DB" w:rsidP="001333D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7049">
        <w:rPr>
          <w:rFonts w:ascii="Times New Roman" w:eastAsia="Times New Roman" w:hAnsi="Times New Roman" w:cs="Times New Roman"/>
          <w:i/>
          <w:kern w:val="0"/>
          <w:lang w:eastAsia="ru-RU" w:bidi="ar-SA"/>
        </w:rPr>
        <w:t>Пение:</w:t>
      </w:r>
      <w:r w:rsidRPr="00EA70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пение песен по выбору учащихся.</w:t>
      </w:r>
    </w:p>
    <w:p w:rsidR="001333DB" w:rsidRDefault="001333DB" w:rsidP="001333DB"/>
    <w:p w:rsidR="001333DB" w:rsidRPr="00BD5236" w:rsidRDefault="001333DB" w:rsidP="001333DB">
      <w:pPr>
        <w:jc w:val="center"/>
        <w:rPr>
          <w:rFonts w:ascii="Times New Roman" w:hAnsi="Times New Roman" w:cs="Times New Roman"/>
        </w:rPr>
      </w:pPr>
      <w:r w:rsidRPr="00BD5236">
        <w:rPr>
          <w:rFonts w:ascii="Times New Roman" w:hAnsi="Times New Roman" w:cs="Times New Roman"/>
        </w:rPr>
        <w:t>Календарно-тематическое планирование</w:t>
      </w:r>
    </w:p>
    <w:p w:rsidR="001333DB" w:rsidRPr="00BD5236" w:rsidRDefault="001333DB" w:rsidP="001333DB">
      <w:pPr>
        <w:jc w:val="center"/>
        <w:rPr>
          <w:rFonts w:ascii="Times New Roman" w:hAnsi="Times New Roman" w:cs="Times New Roman"/>
        </w:rPr>
      </w:pPr>
      <w:r w:rsidRPr="00BD5236">
        <w:rPr>
          <w:rFonts w:ascii="Times New Roman" w:hAnsi="Times New Roman" w:cs="Times New Roman"/>
        </w:rPr>
        <w:t>7  класс</w:t>
      </w:r>
    </w:p>
    <w:tbl>
      <w:tblPr>
        <w:tblStyle w:val="a3"/>
        <w:tblW w:w="15701" w:type="dxa"/>
        <w:tblLook w:val="04A0"/>
      </w:tblPr>
      <w:tblGrid>
        <w:gridCol w:w="1286"/>
        <w:gridCol w:w="10021"/>
        <w:gridCol w:w="1134"/>
        <w:gridCol w:w="1559"/>
        <w:gridCol w:w="1701"/>
      </w:tblGrid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42">
              <w:rPr>
                <w:rFonts w:ascii="Times New Roman" w:hAnsi="Times New Roman" w:cs="Times New Roman"/>
                <w:sz w:val="24"/>
                <w:szCs w:val="24"/>
              </w:rPr>
              <w:t>Раздел (глава)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Дата (факт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333DB" w:rsidRPr="00BD5236" w:rsidTr="000427A3">
        <w:tc>
          <w:tcPr>
            <w:tcW w:w="14000" w:type="dxa"/>
            <w:gridSpan w:val="4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Содержание и форма в музыке</w:t>
            </w:r>
          </w:p>
        </w:tc>
        <w:tc>
          <w:tcPr>
            <w:tcW w:w="1701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единстве содержания  и формы в художественном произведении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02.09</w:t>
            </w:r>
          </w:p>
          <w:p w:rsidR="001333DB" w:rsidRPr="00D2233A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 трудно объяснить словами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09.09</w:t>
            </w:r>
          </w:p>
          <w:p w:rsidR="001333DB" w:rsidRPr="00D2233A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5701" w:type="dxa"/>
            <w:gridSpan w:val="5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Что такое музыкальное содержание (2 часа)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состоит сущность муз-ного содержания?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16.09</w:t>
            </w:r>
          </w:p>
          <w:p w:rsidR="001333DB" w:rsidRPr="00D2233A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состоит сущность муз-ного содержания?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23.09</w:t>
            </w:r>
          </w:p>
          <w:p w:rsidR="001333DB" w:rsidRPr="00D2233A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5701" w:type="dxa"/>
            <w:gridSpan w:val="5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Каким бывает музыкальное содержание (4 часа)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которую  можно объяснить словами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30.09</w:t>
            </w:r>
          </w:p>
          <w:p w:rsidR="001333DB" w:rsidRPr="00D2233A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Ноябрьский образ в пьесе П.Чайковского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 - 07.10</w:t>
            </w:r>
          </w:p>
          <w:p w:rsidR="001333DB" w:rsidRPr="00D2233A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«Восточная» партитура Н. Римского-Корсакова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14.10</w:t>
            </w:r>
          </w:p>
          <w:p w:rsidR="001333DB" w:rsidRPr="00D2233A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музыка не нуждается в словах</w:t>
            </w:r>
          </w:p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21.10</w:t>
            </w:r>
          </w:p>
          <w:p w:rsidR="001333DB" w:rsidRPr="00D2233A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5701" w:type="dxa"/>
            <w:gridSpan w:val="5"/>
          </w:tcPr>
          <w:p w:rsidR="001333DB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образ (5</w:t>
            </w: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 образы в музыке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28.10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Pr="00415F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 образы в музыке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11.11</w:t>
            </w:r>
          </w:p>
          <w:p w:rsidR="001333DB" w:rsidRPr="00D2233A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Драматические образы в музыке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18.11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25.11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Драматические образы в музыке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25.11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29.11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Эпические образы в музыке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02.12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06.12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5701" w:type="dxa"/>
            <w:gridSpan w:val="5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О чём рассказывает музыкальный жанр (4 часа)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жанра».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09.12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13.12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песни, танцы, марши.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16.12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20.12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песни, танцы, марши.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23.12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27.12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песни, танцы, марши.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13.01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-17.01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5701" w:type="dxa"/>
            <w:gridSpan w:val="5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Что такое музыкальная форма? (3 часа)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«Сюжеты» и «герои» музыкального произведения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-20.01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24.01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форма – это ставшее зримым содержание»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27.01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31.01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музыкальные формы бывают большими и малыми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03.02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07.02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5701" w:type="dxa"/>
            <w:gridSpan w:val="5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(7 часов)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шедевр в шестнадцать тактов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10.02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14.02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напева в романсе М. Глинки «Венецианская ночь» (двухчастная форма)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17.02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21.02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Трёхчастность в «ночной серенаде» Пушкина – Глинки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17.02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28.02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Многомерность образа в форме рондо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02.03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06.03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Многомерность образа в форме рондо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02.03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-13.03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Великой Отечественной войны в «Ленин-градской» симфонии Д. Шостаковича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16.03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-20.03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Великой Отечественной войны в «Ленин-градской» симфонии Д. Шостаковича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7а– 30.03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03.04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5701" w:type="dxa"/>
            <w:gridSpan w:val="5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(7 часов)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связях музыкальной формы и музыкальной драматургии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- 06.04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10.04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связях музыкальной формы и музыкальной драматургии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13.04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17.04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порыв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20.04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7б– 24.04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образов и персонажей в оперной драматургии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-27.04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08.05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искусств: «Слово о полку Игореве» и «Князь Игорь»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7а– 04.05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–15.05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музыкальных тем в симфонической драматургии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7а- 11.05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-15.05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красоты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7а- 18.05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-22.05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1333DB" w:rsidRPr="00BD5236" w:rsidTr="000427A3">
        <w:tc>
          <w:tcPr>
            <w:tcW w:w="1286" w:type="dxa"/>
          </w:tcPr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021" w:type="dxa"/>
          </w:tcPr>
          <w:p w:rsidR="001333DB" w:rsidRPr="00BD5236" w:rsidRDefault="001333DB" w:rsidP="00042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 по теме года «Содержание и форма в музыке»</w:t>
            </w:r>
          </w:p>
        </w:tc>
        <w:tc>
          <w:tcPr>
            <w:tcW w:w="1134" w:type="dxa"/>
          </w:tcPr>
          <w:p w:rsidR="001333DB" w:rsidRPr="00BD5236" w:rsidRDefault="001333DB" w:rsidP="000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7а- 25.05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29.05</w:t>
            </w:r>
          </w:p>
        </w:tc>
        <w:tc>
          <w:tcPr>
            <w:tcW w:w="1701" w:type="dxa"/>
          </w:tcPr>
          <w:p w:rsidR="001333DB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333DB" w:rsidRPr="00BD5236" w:rsidRDefault="001333DB" w:rsidP="0004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</w:tbl>
    <w:p w:rsidR="001333DB" w:rsidRPr="00BD5236" w:rsidRDefault="001333DB" w:rsidP="001333DB">
      <w:pPr>
        <w:rPr>
          <w:rFonts w:ascii="Times New Roman" w:hAnsi="Times New Roman" w:cs="Times New Roman"/>
        </w:rPr>
      </w:pPr>
      <w:r w:rsidRPr="00BD5236">
        <w:rPr>
          <w:rFonts w:ascii="Times New Roman" w:hAnsi="Times New Roman" w:cs="Times New Roman"/>
        </w:rPr>
        <w:t xml:space="preserve">    </w:t>
      </w:r>
    </w:p>
    <w:p w:rsidR="001333DB" w:rsidRDefault="001333DB" w:rsidP="001333DB"/>
    <w:p w:rsidR="001333DB" w:rsidRDefault="001333DB" w:rsidP="001333DB"/>
    <w:p w:rsidR="001333DB" w:rsidRDefault="001333DB" w:rsidP="001333DB"/>
    <w:p w:rsidR="00B42ECD" w:rsidRDefault="00B42ECD"/>
    <w:sectPr w:rsidR="00B42ECD" w:rsidSect="00EA704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1333DB"/>
    <w:rsid w:val="001333DB"/>
    <w:rsid w:val="00B4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333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3">
    <w:name w:val="Table Grid"/>
    <w:basedOn w:val="a1"/>
    <w:uiPriority w:val="59"/>
    <w:rsid w:val="0013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2752</Words>
  <Characters>15692</Characters>
  <Application>Microsoft Office Word</Application>
  <DocSecurity>0</DocSecurity>
  <Lines>130</Lines>
  <Paragraphs>36</Paragraphs>
  <ScaleCrop>false</ScaleCrop>
  <Company>Microsoft</Company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2020-02-29T19:39:00Z</dcterms:created>
  <dcterms:modified xsi:type="dcterms:W3CDTF">2020-02-29T19:39:00Z</dcterms:modified>
</cp:coreProperties>
</file>