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CD2671" w:rsidRPr="00734AB7" w:rsidRDefault="00CD2671" w:rsidP="00E43B3B">
      <w:pPr>
        <w:jc w:val="center"/>
      </w:pPr>
      <w:r w:rsidRPr="00734AB7">
        <w:rPr>
          <w:rFonts w:eastAsia="Calibri"/>
          <w:lang w:eastAsia="zh-CN"/>
        </w:rPr>
        <w:t>Ростовская область Тарасовский район п. Тарасовский</w:t>
      </w:r>
    </w:p>
    <w:p w:rsidR="00CD2671" w:rsidRPr="00734AB7" w:rsidRDefault="00CD2671" w:rsidP="00E43B3B">
      <w:pPr>
        <w:suppressAutoHyphens/>
        <w:spacing w:after="200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>Муниципальное бюджетное общеобразовательное учреждение</w:t>
      </w:r>
    </w:p>
    <w:p w:rsidR="00CD2671" w:rsidRPr="00734AB7" w:rsidRDefault="00CD2671" w:rsidP="00E43B3B">
      <w:pPr>
        <w:suppressAutoHyphens/>
        <w:spacing w:after="200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 xml:space="preserve"> Тарасовская средняя общеобразовательная школа №1</w:t>
      </w:r>
    </w:p>
    <w:p w:rsidR="00CD2671" w:rsidRPr="00734AB7" w:rsidRDefault="00CD2671" w:rsidP="00CD2671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ab/>
      </w:r>
    </w:p>
    <w:p w:rsidR="00CD2671" w:rsidRPr="00734AB7" w:rsidRDefault="00CD2671" w:rsidP="00CD2671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ab/>
      </w:r>
    </w:p>
    <w:p w:rsidR="00CD2671" w:rsidRPr="00734AB7" w:rsidRDefault="00CD2671" w:rsidP="00CD2671">
      <w:pPr>
        <w:spacing w:after="200" w:line="276" w:lineRule="auto"/>
        <w:rPr>
          <w:rFonts w:eastAsia="Calibri"/>
        </w:rPr>
      </w:pPr>
      <w:r w:rsidRPr="00734AB7">
        <w:rPr>
          <w:rFonts w:eastAsia="Calibri"/>
        </w:rPr>
        <w:t>Рекомендовано к утверждению на заседании                                            УТВЕРЖДАЮ:</w:t>
      </w:r>
    </w:p>
    <w:p w:rsidR="00CD2671" w:rsidRPr="00734AB7" w:rsidRDefault="00CD2671" w:rsidP="00CD2671">
      <w:pPr>
        <w:tabs>
          <w:tab w:val="left" w:pos="690"/>
          <w:tab w:val="right" w:pos="10347"/>
        </w:tabs>
        <w:spacing w:after="200" w:line="276" w:lineRule="auto"/>
        <w:rPr>
          <w:rFonts w:eastAsia="Calibri"/>
        </w:rPr>
      </w:pPr>
      <w:r w:rsidRPr="00734AB7">
        <w:rPr>
          <w:rFonts w:eastAsia="Calibri"/>
        </w:rPr>
        <w:t xml:space="preserve">педагогического совета МБОУ ТСОШ №1                                        Директор МБОУ ТСОШ №1 </w:t>
      </w:r>
    </w:p>
    <w:p w:rsidR="00CD2671" w:rsidRPr="00734AB7" w:rsidRDefault="00CD2671" w:rsidP="00CD2671">
      <w:pPr>
        <w:spacing w:after="200" w:line="276" w:lineRule="auto"/>
        <w:rPr>
          <w:rFonts w:eastAsia="Calibri"/>
        </w:rPr>
      </w:pPr>
      <w:r w:rsidRPr="00734AB7">
        <w:rPr>
          <w:rFonts w:eastAsia="Calibri"/>
        </w:rPr>
        <w:t xml:space="preserve">       Протокол №1 от 28.08.2019 г.                                                      ______________А.С. Малов</w:t>
      </w:r>
    </w:p>
    <w:p w:rsidR="00CD2671" w:rsidRPr="00734AB7" w:rsidRDefault="00CD2671" w:rsidP="00CD2671">
      <w:pPr>
        <w:spacing w:after="200" w:line="276" w:lineRule="auto"/>
        <w:rPr>
          <w:rFonts w:eastAsia="Calibri"/>
        </w:rPr>
      </w:pPr>
      <w:r w:rsidRPr="00734AB7">
        <w:rPr>
          <w:rFonts w:eastAsia="Calibri"/>
        </w:rPr>
        <w:t xml:space="preserve">   Председатель педагогического совета          </w:t>
      </w:r>
      <w:r w:rsidR="007B444E">
        <w:rPr>
          <w:rFonts w:eastAsia="Calibri"/>
        </w:rPr>
        <w:t xml:space="preserve">                   </w:t>
      </w:r>
      <w:r w:rsidR="005D3F35">
        <w:rPr>
          <w:rFonts w:eastAsia="Calibri"/>
        </w:rPr>
        <w:t xml:space="preserve">       </w:t>
      </w:r>
      <w:r w:rsidR="007B444E">
        <w:rPr>
          <w:rFonts w:eastAsia="Calibri"/>
        </w:rPr>
        <w:t xml:space="preserve"> </w:t>
      </w:r>
      <w:r w:rsidRPr="00734AB7">
        <w:rPr>
          <w:rFonts w:eastAsia="Calibri"/>
        </w:rPr>
        <w:t xml:space="preserve"> Приказ № 235  от</w:t>
      </w:r>
      <w:r>
        <w:rPr>
          <w:rFonts w:eastAsia="Calibri"/>
        </w:rPr>
        <w:t>28.08.2019</w:t>
      </w:r>
      <w:r w:rsidRPr="00734AB7">
        <w:rPr>
          <w:rFonts w:eastAsia="Calibri"/>
        </w:rPr>
        <w:t xml:space="preserve"> года</w:t>
      </w:r>
    </w:p>
    <w:p w:rsidR="00CD2671" w:rsidRPr="00734AB7" w:rsidRDefault="00CD2671" w:rsidP="00CD2671">
      <w:pPr>
        <w:spacing w:after="200" w:line="276" w:lineRule="auto"/>
        <w:rPr>
          <w:rFonts w:eastAsia="Calibri"/>
        </w:rPr>
      </w:pPr>
      <w:r w:rsidRPr="00734AB7">
        <w:rPr>
          <w:rFonts w:eastAsia="Calibri"/>
        </w:rPr>
        <w:t xml:space="preserve">        _______________А.С. Малов</w:t>
      </w: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jc w:val="center"/>
        <w:rPr>
          <w:rFonts w:eastAsia="Calibri"/>
          <w:b/>
          <w:lang w:eastAsia="zh-CN"/>
        </w:rPr>
      </w:pPr>
      <w:r w:rsidRPr="00734AB7">
        <w:rPr>
          <w:rFonts w:eastAsia="Calibri"/>
          <w:b/>
          <w:lang w:eastAsia="zh-CN"/>
        </w:rPr>
        <w:t>РАБОЧАЯ ПРОГРАММА</w:t>
      </w:r>
    </w:p>
    <w:p w:rsidR="00CD2671" w:rsidRPr="00734AB7" w:rsidRDefault="00CD2671" w:rsidP="00CD26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 xml:space="preserve">по </w:t>
      </w:r>
      <w:r>
        <w:rPr>
          <w:rFonts w:eastAsia="Calibri"/>
          <w:u w:val="single"/>
          <w:lang w:eastAsia="zh-CN"/>
        </w:rPr>
        <w:t>литературному чтению</w:t>
      </w:r>
    </w:p>
    <w:p w:rsidR="00CD2671" w:rsidRPr="00734AB7" w:rsidRDefault="007B444E" w:rsidP="00CD2671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>
        <w:rPr>
          <w:rFonts w:eastAsia="Calibri"/>
          <w:u w:val="single"/>
          <w:lang w:eastAsia="zh-CN"/>
        </w:rPr>
        <w:t xml:space="preserve">4а </w:t>
      </w:r>
      <w:r w:rsidR="00CD2671" w:rsidRPr="00734AB7">
        <w:rPr>
          <w:rFonts w:eastAsia="Calibri"/>
          <w:lang w:eastAsia="zh-CN"/>
        </w:rPr>
        <w:t>класс</w:t>
      </w:r>
    </w:p>
    <w:p w:rsidR="00CD2671" w:rsidRPr="00734AB7" w:rsidRDefault="00CD2671" w:rsidP="00CD26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 xml:space="preserve">Уровень общего образования: </w:t>
      </w:r>
      <w:r w:rsidRPr="00734AB7">
        <w:rPr>
          <w:rFonts w:eastAsia="Calibri"/>
          <w:u w:val="single"/>
          <w:lang w:eastAsia="zh-CN"/>
        </w:rPr>
        <w:t>начальное общее образование</w:t>
      </w:r>
    </w:p>
    <w:p w:rsidR="00CD2671" w:rsidRPr="00734AB7" w:rsidRDefault="00CD2671" w:rsidP="00CD26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 xml:space="preserve">Количество часов </w:t>
      </w:r>
      <w:r>
        <w:rPr>
          <w:rFonts w:eastAsia="Calibri"/>
          <w:u w:val="single"/>
          <w:lang w:eastAsia="zh-CN"/>
        </w:rPr>
        <w:t>10</w:t>
      </w:r>
      <w:r w:rsidRPr="00734AB7">
        <w:rPr>
          <w:rFonts w:eastAsia="Calibri"/>
          <w:u w:val="single"/>
          <w:lang w:eastAsia="zh-CN"/>
        </w:rPr>
        <w:t>2</w:t>
      </w:r>
    </w:p>
    <w:p w:rsidR="00CD2671" w:rsidRPr="00734AB7" w:rsidRDefault="00CD2671" w:rsidP="00CD2671">
      <w:pPr>
        <w:suppressAutoHyphens/>
        <w:spacing w:after="200" w:line="276" w:lineRule="auto"/>
        <w:jc w:val="center"/>
        <w:rPr>
          <w:rFonts w:eastAsia="Calibri"/>
          <w:u w:val="single"/>
          <w:lang w:eastAsia="zh-CN"/>
        </w:rPr>
      </w:pPr>
      <w:r w:rsidRPr="00734AB7">
        <w:rPr>
          <w:rFonts w:eastAsia="Calibri"/>
          <w:lang w:eastAsia="zh-CN"/>
        </w:rPr>
        <w:t xml:space="preserve">Учитель </w:t>
      </w:r>
      <w:r w:rsidR="007B444E">
        <w:rPr>
          <w:rFonts w:eastAsia="Calibri"/>
          <w:u w:val="single"/>
          <w:lang w:eastAsia="zh-CN"/>
        </w:rPr>
        <w:t xml:space="preserve"> Фролова Елена Михайловна</w:t>
      </w:r>
    </w:p>
    <w:p w:rsidR="00CD2671" w:rsidRPr="00734AB7" w:rsidRDefault="00CD2671" w:rsidP="00CD2671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jc w:val="both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Pr="00734AB7" w:rsidRDefault="00CD2671" w:rsidP="00CD2671">
      <w:pPr>
        <w:suppressAutoHyphens/>
        <w:spacing w:after="200" w:line="276" w:lineRule="auto"/>
        <w:ind w:left="5245"/>
        <w:rPr>
          <w:rFonts w:eastAsia="Calibri"/>
          <w:lang w:eastAsia="zh-CN"/>
        </w:rPr>
      </w:pPr>
    </w:p>
    <w:p w:rsidR="00CD2671" w:rsidRDefault="00CD2671" w:rsidP="00CD26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  <w:r w:rsidRPr="00734AB7">
        <w:rPr>
          <w:rFonts w:eastAsia="Calibri"/>
          <w:lang w:eastAsia="zh-CN"/>
        </w:rPr>
        <w:t>2019-2020 учебный год</w:t>
      </w:r>
    </w:p>
    <w:p w:rsidR="005D3F35" w:rsidRPr="00734AB7" w:rsidRDefault="005D3F35" w:rsidP="00CD2671">
      <w:pPr>
        <w:suppressAutoHyphens/>
        <w:spacing w:after="200" w:line="276" w:lineRule="auto"/>
        <w:jc w:val="center"/>
        <w:rPr>
          <w:rFonts w:eastAsia="Calibri"/>
          <w:lang w:eastAsia="zh-CN"/>
        </w:rPr>
      </w:pPr>
    </w:p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CD2671" w:rsidRDefault="00CD2671" w:rsidP="00AE146B">
      <w:pPr>
        <w:spacing w:line="276" w:lineRule="auto"/>
        <w:jc w:val="center"/>
        <w:rPr>
          <w:rFonts w:eastAsiaTheme="minorEastAsia"/>
          <w:b/>
          <w:bCs/>
        </w:rPr>
      </w:pPr>
    </w:p>
    <w:p w:rsidR="00840F26" w:rsidRDefault="00840F26" w:rsidP="00AE146B">
      <w:pPr>
        <w:jc w:val="both"/>
      </w:pPr>
    </w:p>
    <w:p w:rsidR="00840F26" w:rsidRPr="00E43B3B" w:rsidRDefault="00840F26" w:rsidP="00E43B3B">
      <w:pPr>
        <w:jc w:val="center"/>
        <w:rPr>
          <w:rStyle w:val="220"/>
          <w:rFonts w:ascii="Times New Roman" w:hAnsi="Times New Roman" w:cs="Times New Roman"/>
          <w:bCs w:val="0"/>
          <w:sz w:val="24"/>
          <w:szCs w:val="24"/>
        </w:rPr>
      </w:pPr>
      <w:r w:rsidRPr="00E43B3B">
        <w:rPr>
          <w:b/>
        </w:rPr>
        <w:t>Пояснительная записка</w:t>
      </w:r>
    </w:p>
    <w:p w:rsidR="00840F26" w:rsidRPr="00E43B3B" w:rsidRDefault="00840F26" w:rsidP="00E43B3B">
      <w:pPr>
        <w:pStyle w:val="af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43B3B">
        <w:rPr>
          <w:rFonts w:ascii="Times New Roman" w:hAnsi="Times New Roman"/>
          <w:b/>
          <w:color w:val="000000"/>
          <w:sz w:val="24"/>
          <w:szCs w:val="24"/>
          <w:u w:val="single"/>
        </w:rPr>
        <w:t>Рабочая программа разработана на основании следующих нормативно-правовых документов:</w:t>
      </w:r>
    </w:p>
    <w:p w:rsidR="00840F26" w:rsidRPr="00E43B3B" w:rsidRDefault="00840F26" w:rsidP="00E43B3B">
      <w:pPr>
        <w:jc w:val="both"/>
        <w:rPr>
          <w:b/>
        </w:rPr>
      </w:pPr>
      <w:r w:rsidRPr="00E43B3B">
        <w:rPr>
          <w:b/>
        </w:rPr>
        <w:t>Законы:</w:t>
      </w:r>
    </w:p>
    <w:p w:rsidR="00840F26" w:rsidRPr="00E43B3B" w:rsidRDefault="00840F26" w:rsidP="00E43B3B">
      <w:pPr>
        <w:jc w:val="both"/>
      </w:pPr>
      <w:r w:rsidRPr="00E43B3B">
        <w:t xml:space="preserve"> - Федеральный закон от 29.12. 2012 № 273-ФЗ «Об образовании в Российской Федерации»;</w:t>
      </w:r>
    </w:p>
    <w:p w:rsidR="00840F26" w:rsidRPr="00E43B3B" w:rsidRDefault="00840F26" w:rsidP="00E43B3B">
      <w:pPr>
        <w:jc w:val="both"/>
        <w:rPr>
          <w:bCs/>
        </w:rPr>
      </w:pPr>
      <w:r w:rsidRPr="00E43B3B">
        <w:t xml:space="preserve">- </w:t>
      </w:r>
      <w:r w:rsidRPr="00E43B3B">
        <w:rPr>
          <w:bCs/>
        </w:rPr>
        <w:t xml:space="preserve">Федеральный закон от 01.12.2007 № 309 </w:t>
      </w:r>
      <w:r w:rsidRPr="00E43B3B">
        <w:t>«</w:t>
      </w:r>
      <w:r w:rsidRPr="00E43B3B"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40F26" w:rsidRPr="00E43B3B" w:rsidRDefault="00840F26" w:rsidP="00E43B3B">
      <w:pPr>
        <w:keepNext/>
        <w:shd w:val="clear" w:color="auto" w:fill="FFFFFF"/>
        <w:jc w:val="both"/>
        <w:outlineLvl w:val="1"/>
        <w:rPr>
          <w:bCs/>
          <w:iCs/>
        </w:rPr>
      </w:pPr>
      <w:r w:rsidRPr="00E43B3B">
        <w:rPr>
          <w:b/>
          <w:bCs/>
          <w:iCs/>
        </w:rPr>
        <w:t xml:space="preserve">- </w:t>
      </w:r>
      <w:r w:rsidRPr="00E43B3B"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840F26" w:rsidRPr="00E43B3B" w:rsidRDefault="00840F26" w:rsidP="00E43B3B">
      <w:pPr>
        <w:jc w:val="both"/>
        <w:rPr>
          <w:b/>
          <w:spacing w:val="-1"/>
        </w:rPr>
      </w:pPr>
      <w:r w:rsidRPr="00E43B3B">
        <w:rPr>
          <w:b/>
          <w:spacing w:val="-1"/>
        </w:rPr>
        <w:t>Программы:</w:t>
      </w:r>
    </w:p>
    <w:p w:rsidR="00840F26" w:rsidRPr="00E43B3B" w:rsidRDefault="00840F26" w:rsidP="00E43B3B">
      <w:pPr>
        <w:jc w:val="both"/>
        <w:rPr>
          <w:color w:val="000000"/>
          <w:spacing w:val="-3"/>
        </w:rPr>
      </w:pPr>
      <w:r w:rsidRPr="00E43B3B">
        <w:rPr>
          <w:spacing w:val="-1"/>
        </w:rPr>
        <w:t>- Примерная</w:t>
      </w:r>
      <w:r w:rsidRPr="00E43B3B">
        <w:rPr>
          <w:color w:val="000000"/>
          <w:spacing w:val="-1"/>
        </w:rPr>
        <w:t xml:space="preserve"> основная образовательная программа началь</w:t>
      </w:r>
      <w:r w:rsidRPr="00E43B3B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840F26" w:rsidRPr="00E43B3B" w:rsidRDefault="00840F26" w:rsidP="00E43B3B">
      <w:pPr>
        <w:jc w:val="both"/>
        <w:rPr>
          <w:spacing w:val="-3"/>
        </w:rPr>
      </w:pPr>
      <w:r w:rsidRPr="00E43B3B">
        <w:rPr>
          <w:b/>
          <w:spacing w:val="-1"/>
        </w:rPr>
        <w:t xml:space="preserve">- </w:t>
      </w:r>
      <w:r w:rsidRPr="00E43B3B">
        <w:rPr>
          <w:spacing w:val="-1"/>
        </w:rPr>
        <w:t>Основная образовательная программа началь</w:t>
      </w:r>
      <w:r w:rsidRPr="00E43B3B"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 w:rsidR="00840F26" w:rsidRPr="00E43B3B" w:rsidRDefault="00840F26" w:rsidP="00E43B3B">
      <w:pPr>
        <w:jc w:val="both"/>
        <w:rPr>
          <w:b/>
          <w:bCs/>
        </w:rPr>
      </w:pPr>
      <w:r w:rsidRPr="00E43B3B">
        <w:rPr>
          <w:b/>
          <w:bCs/>
        </w:rPr>
        <w:t>Постановления:</w:t>
      </w:r>
    </w:p>
    <w:p w:rsidR="00840F26" w:rsidRPr="00E43B3B" w:rsidRDefault="00840F26" w:rsidP="00E43B3B">
      <w:pPr>
        <w:jc w:val="both"/>
      </w:pPr>
      <w:r w:rsidRPr="00E43B3B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840F26" w:rsidRPr="00E43B3B" w:rsidRDefault="00840F26" w:rsidP="00E43B3B">
      <w:r w:rsidRPr="00E43B3B">
        <w:rPr>
          <w:b/>
        </w:rPr>
        <w:t>Приказы:</w:t>
      </w:r>
    </w:p>
    <w:p w:rsidR="00840F26" w:rsidRPr="00E43B3B" w:rsidRDefault="00840F26" w:rsidP="00E43B3B">
      <w:r w:rsidRPr="00E43B3B"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840F26" w:rsidRPr="00E43B3B" w:rsidRDefault="00840F26" w:rsidP="00E43B3B">
      <w:pPr>
        <w:jc w:val="both"/>
      </w:pPr>
      <w:r w:rsidRPr="00E43B3B"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40F26" w:rsidRPr="00E43B3B" w:rsidRDefault="00840F26" w:rsidP="00E43B3B">
      <w:r w:rsidRPr="00E43B3B"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840F26" w:rsidRPr="00E43B3B" w:rsidRDefault="00840F26" w:rsidP="00E43B3B">
      <w:pPr>
        <w:jc w:val="both"/>
        <w:rPr>
          <w:b/>
        </w:rPr>
      </w:pPr>
      <w:r w:rsidRPr="00E43B3B">
        <w:rPr>
          <w:b/>
        </w:rPr>
        <w:t xml:space="preserve">Письма: </w:t>
      </w:r>
    </w:p>
    <w:p w:rsidR="00840F26" w:rsidRPr="00E43B3B" w:rsidRDefault="00840F26" w:rsidP="00E43B3B">
      <w:pPr>
        <w:shd w:val="clear" w:color="auto" w:fill="FFFFFF"/>
        <w:jc w:val="both"/>
        <w:outlineLvl w:val="1"/>
        <w:rPr>
          <w:bCs/>
        </w:rPr>
      </w:pPr>
      <w:r w:rsidRPr="00E43B3B"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840F26" w:rsidRPr="00E43B3B" w:rsidRDefault="00840F26" w:rsidP="00E43B3B">
      <w:pPr>
        <w:shd w:val="clear" w:color="auto" w:fill="FFFFFF"/>
        <w:jc w:val="both"/>
        <w:outlineLvl w:val="1"/>
        <w:rPr>
          <w:bCs/>
        </w:rPr>
      </w:pPr>
    </w:p>
    <w:p w:rsidR="00840F26" w:rsidRPr="00E43B3B" w:rsidRDefault="00840F26" w:rsidP="00E43B3B">
      <w:pPr>
        <w:rPr>
          <w:color w:val="FF0000"/>
        </w:rPr>
      </w:pPr>
      <w:r w:rsidRPr="00E43B3B">
        <w:rPr>
          <w:bCs/>
        </w:rPr>
        <w:t xml:space="preserve">  Учебный план МБОУ Тарасовской СОШ №1 на 2019-2020 г.</w:t>
      </w:r>
    </w:p>
    <w:p w:rsidR="00840F26" w:rsidRPr="00E43B3B" w:rsidRDefault="00840F26" w:rsidP="00E43B3B">
      <w:pPr>
        <w:pStyle w:val="af4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40F26" w:rsidRPr="00E43B3B" w:rsidRDefault="00840F26" w:rsidP="00E43B3B">
      <w:pPr>
        <w:jc w:val="both"/>
      </w:pPr>
    </w:p>
    <w:p w:rsidR="00957658" w:rsidRPr="00E43B3B" w:rsidRDefault="00E45C8C" w:rsidP="00E43B3B">
      <w:pPr>
        <w:jc w:val="both"/>
        <w:rPr>
          <w:rFonts w:eastAsia="Arial"/>
        </w:rPr>
      </w:pPr>
      <w:r w:rsidRPr="00E43B3B">
        <w:t>Рабочая программа разрабо</w:t>
      </w:r>
      <w:r w:rsidR="009B77A7" w:rsidRPr="00E43B3B">
        <w:t xml:space="preserve">тана на основе авторской </w:t>
      </w:r>
      <w:r w:rsidRPr="00E43B3B">
        <w:t xml:space="preserve"> программы по литературному чтению  </w:t>
      </w:r>
      <w:r w:rsidR="00071F47" w:rsidRPr="00E43B3B">
        <w:rPr>
          <w:rFonts w:eastAsia="Arial"/>
        </w:rPr>
        <w:t>Л.Ф. Климановой, В.Г. Горецкого, М.В. Головановой.</w:t>
      </w:r>
      <w:r w:rsidR="00957658" w:rsidRPr="00E43B3B">
        <w:rPr>
          <w:rFonts w:eastAsia="Arial"/>
        </w:rPr>
        <w:t xml:space="preserve"> Москва, «Просвещение», 2014.</w:t>
      </w:r>
    </w:p>
    <w:p w:rsidR="00071F47" w:rsidRPr="00E43B3B" w:rsidRDefault="0075202B" w:rsidP="00E43B3B">
      <w:pPr>
        <w:jc w:val="both"/>
      </w:pPr>
      <w:r w:rsidRPr="00E43B3B">
        <w:rPr>
          <w:rFonts w:eastAsia="Arial"/>
        </w:rPr>
        <w:t>Учебник. Л.Ф. Климанова</w:t>
      </w:r>
      <w:r w:rsidR="00957658" w:rsidRPr="00E43B3B">
        <w:rPr>
          <w:rFonts w:eastAsia="Arial"/>
        </w:rPr>
        <w:t xml:space="preserve">, В.Г. Горецкий, М.В. Голованова  и др. Литературное чтение. 4 класс. В 2 частях (+электронное приложение). </w:t>
      </w:r>
      <w:r w:rsidR="00071F47" w:rsidRPr="00E43B3B">
        <w:t>Предметная линия учебников «Школа России» 1-4 к</w:t>
      </w:r>
      <w:r w:rsidR="00957658" w:rsidRPr="00E43B3B">
        <w:t>лассы. Москва, «Просвещение»,2017.</w:t>
      </w:r>
    </w:p>
    <w:p w:rsidR="00787A4F" w:rsidRDefault="00787A4F" w:rsidP="00E43B3B">
      <w:pPr>
        <w:spacing w:after="200"/>
        <w:jc w:val="both"/>
        <w:rPr>
          <w:color w:val="000000"/>
        </w:rPr>
      </w:pPr>
      <w:r w:rsidRPr="00E43B3B">
        <w:rPr>
          <w:color w:val="000000"/>
        </w:rPr>
        <w:t>В соответствии с учебным планом МБОУ ТСОШ</w:t>
      </w:r>
      <w:r w:rsidR="00E6253B" w:rsidRPr="00E43B3B">
        <w:rPr>
          <w:color w:val="000000"/>
        </w:rPr>
        <w:t>№1 на 2019-2020</w:t>
      </w:r>
      <w:r w:rsidRPr="00E43B3B">
        <w:rPr>
          <w:color w:val="000000"/>
        </w:rPr>
        <w:t xml:space="preserve"> учебный год на изучение литерату</w:t>
      </w:r>
      <w:r w:rsidR="00E6253B" w:rsidRPr="00E43B3B">
        <w:rPr>
          <w:color w:val="000000"/>
        </w:rPr>
        <w:t>рного чтения в   4 классе отведе</w:t>
      </w:r>
      <w:r w:rsidR="00D45B77" w:rsidRPr="00E43B3B">
        <w:rPr>
          <w:color w:val="000000"/>
        </w:rPr>
        <w:t>но 102   часа (</w:t>
      </w:r>
      <w:r w:rsidRPr="00E43B3B">
        <w:rPr>
          <w:color w:val="000000"/>
        </w:rPr>
        <w:t>3 часа в неделю). В соответствии с производс</w:t>
      </w:r>
      <w:r w:rsidR="00E6253B" w:rsidRPr="00E43B3B">
        <w:rPr>
          <w:color w:val="000000"/>
        </w:rPr>
        <w:t>твенным календарем на 2020 год 1 час</w:t>
      </w:r>
      <w:r w:rsidRPr="00E43B3B">
        <w:rPr>
          <w:color w:val="000000"/>
        </w:rPr>
        <w:t xml:space="preserve">  в</w:t>
      </w:r>
      <w:r w:rsidR="00CA1816" w:rsidRPr="00E43B3B">
        <w:rPr>
          <w:color w:val="000000"/>
        </w:rPr>
        <w:t xml:space="preserve"> 4в</w:t>
      </w:r>
      <w:r w:rsidRPr="00E43B3B">
        <w:rPr>
          <w:color w:val="000000"/>
        </w:rPr>
        <w:t xml:space="preserve">  классе  приш</w:t>
      </w:r>
      <w:r w:rsidR="00E6253B" w:rsidRPr="00E43B3B">
        <w:rPr>
          <w:color w:val="000000"/>
        </w:rPr>
        <w:t>ёлся на праздничный</w:t>
      </w:r>
      <w:r w:rsidRPr="00E43B3B">
        <w:rPr>
          <w:color w:val="000000"/>
        </w:rPr>
        <w:t xml:space="preserve"> д</w:t>
      </w:r>
      <w:r w:rsidR="00E6253B" w:rsidRPr="00E43B3B">
        <w:rPr>
          <w:color w:val="000000"/>
        </w:rPr>
        <w:t>ень</w:t>
      </w:r>
      <w:r w:rsidRPr="00E43B3B">
        <w:rPr>
          <w:color w:val="000000"/>
        </w:rPr>
        <w:t xml:space="preserve"> ( 8 марта</w:t>
      </w:r>
      <w:r w:rsidR="00E6253B" w:rsidRPr="00E43B3B">
        <w:rPr>
          <w:color w:val="000000"/>
        </w:rPr>
        <w:t>), поэтому</w:t>
      </w:r>
      <w:r w:rsidR="00F12B58" w:rsidRPr="00E43B3B">
        <w:rPr>
          <w:color w:val="000000"/>
        </w:rPr>
        <w:t xml:space="preserve"> на изучение отведён 101 час</w:t>
      </w:r>
    </w:p>
    <w:p w:rsidR="005D3F35" w:rsidRPr="00E43B3B" w:rsidRDefault="005D3F35" w:rsidP="00E43B3B">
      <w:pPr>
        <w:spacing w:after="200"/>
        <w:jc w:val="both"/>
        <w:rPr>
          <w:color w:val="000000"/>
        </w:rPr>
      </w:pPr>
    </w:p>
    <w:p w:rsidR="00840F26" w:rsidRPr="00E43B3B" w:rsidRDefault="00840F26" w:rsidP="00E43B3B">
      <w:pPr>
        <w:jc w:val="center"/>
        <w:rPr>
          <w:b/>
        </w:rPr>
      </w:pPr>
    </w:p>
    <w:p w:rsidR="00840F26" w:rsidRPr="00E43B3B" w:rsidRDefault="00840F26" w:rsidP="00E43B3B">
      <w:pPr>
        <w:jc w:val="center"/>
        <w:rPr>
          <w:b/>
        </w:rPr>
      </w:pPr>
    </w:p>
    <w:p w:rsidR="00840F26" w:rsidRPr="00E43B3B" w:rsidRDefault="00840F26" w:rsidP="00E43B3B">
      <w:pPr>
        <w:jc w:val="center"/>
        <w:rPr>
          <w:b/>
        </w:rPr>
      </w:pPr>
    </w:p>
    <w:p w:rsidR="00840F26" w:rsidRPr="00E43B3B" w:rsidRDefault="00840F26" w:rsidP="00E43B3B">
      <w:pPr>
        <w:jc w:val="center"/>
        <w:rPr>
          <w:b/>
        </w:rPr>
      </w:pPr>
    </w:p>
    <w:p w:rsidR="00840F26" w:rsidRPr="00E43B3B" w:rsidRDefault="00840F26" w:rsidP="00E43B3B">
      <w:pPr>
        <w:jc w:val="center"/>
        <w:rPr>
          <w:b/>
        </w:rPr>
      </w:pPr>
    </w:p>
    <w:p w:rsidR="00437D4C" w:rsidRPr="00E43B3B" w:rsidRDefault="00437D4C" w:rsidP="00E43B3B">
      <w:pPr>
        <w:jc w:val="center"/>
        <w:rPr>
          <w:b/>
        </w:rPr>
      </w:pPr>
      <w:r w:rsidRPr="00E43B3B">
        <w:rPr>
          <w:b/>
        </w:rPr>
        <w:t>ПЛАНИРУЕМЫЕ РЕЗУЛЬТАТЫ ОСВОЕНИЯ ПРЕДМЕТА</w:t>
      </w:r>
    </w:p>
    <w:p w:rsidR="00EB0FB8" w:rsidRPr="00E43B3B" w:rsidRDefault="00EB0FB8" w:rsidP="00E43B3B">
      <w:pPr>
        <w:jc w:val="center"/>
        <w:rPr>
          <w:b/>
        </w:rPr>
      </w:pPr>
    </w:p>
    <w:p w:rsidR="00EB0FB8" w:rsidRPr="00E43B3B" w:rsidRDefault="00C579BF" w:rsidP="00E43B3B">
      <w:pPr>
        <w:pStyle w:val="2"/>
        <w:ind w:right="1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43B3B">
        <w:rPr>
          <w:rFonts w:ascii="Times New Roman" w:hAnsi="Times New Roman" w:cs="Times New Roman"/>
          <w:i w:val="0"/>
          <w:sz w:val="24"/>
          <w:szCs w:val="24"/>
        </w:rPr>
        <w:t>Личностные результаты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</w:pPr>
      <w:r w:rsidRPr="00E43B3B">
        <w:t>Понимать, что отношение к Родине начинается с отношения к семье и малой родине, находить примеры самоотверженной любви к малой родине героев читаемых произведений.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</w:pPr>
      <w:r w:rsidRPr="00E43B3B">
        <w:t>Подбирать материал для заочных экскурсий по любимым местам Родины писателей и поэтов, доносить эту информацию до слушателей, используя художественные формы изложения (литературные гостиные, литературный журнал, уроки-концерты, уроки-праздники и пр.).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</w:pPr>
      <w:r w:rsidRPr="00E43B3B">
        <w:t>Называть произведения о Родине, фамилии и имена писателей, поэтов (7—10 имён), пишущих о своей Родине, в том числе и зарубежных.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</w:pPr>
      <w:r w:rsidRPr="00E43B3B">
        <w:t>Знать наизусть 5 или более стихотворений о Родине, красоте её природы, читать их выразительно.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</w:pPr>
      <w:r w:rsidRPr="00E43B3B">
        <w:t>Составлять сборники стихов и рассказов о Родине, куда включать произведения великих писателей, поэтов и свои собственные, а также пословицы и поговорки, загадки, иллюстрации и фотографии.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t>Разрабатывать проекты на тему «Моя Родина в произведениях великих художников, поэтов и музыкантов», создавать классные журналы, стенные газеты и заметки в них</w:t>
      </w:r>
      <w:r w:rsidRPr="00E43B3B">
        <w:rPr>
          <w:rFonts w:eastAsia="Calibri"/>
          <w:color w:val="231F20"/>
        </w:rPr>
        <w:t>о том, как учащиеся класса проявляют своё отношение к Родине в различных ситуациях.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Иметь представление о православии на основе чтения «Жития Сергия Радонежского», былины «Ильины три поездочки» и фрагментов летописей о Вещем Олеге.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Осознавать наличие других религий, знать национальные праздники других народов (1—2 названия), уметь рассказывать об их праздновании, проявлять уважительное отношение к нему.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Понимать, что религии являются частью культуры любого народа.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Передавать свои чувства, в том числе и негативные, с помощью специальных знаков (лакмусов), контролировать негативные и агрессивные чувства, переходить при этом к самонаблюдению.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свою внутреннюю позицию на уровне положительного отношения к урокам литературного чтения и школе в целом.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высокую мотивацию к чтению и изучению литературных произведений любимых авторов.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интерес к новому учебному материалу и способам решения новой частной задачи.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Знать способы оценивания себя и своих одноклассников, пользоваться ими, участвовать в разработке критериев оценивания, предлагать свои формы оценивания в соответствии со спецификой предмета «Литературное чтение», обосновывать их.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Осознанно выполнять правила работы в группе и на уроке, обосновывать сознательность их выполнения.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Анализировать причины успеха и неуспеха какой</w:t>
      </w:r>
      <w:r w:rsidR="00C579BF" w:rsidRPr="00E43B3B">
        <w:rPr>
          <w:rFonts w:eastAsia="Calibri"/>
          <w:color w:val="231F20"/>
        </w:rPr>
        <w:t>-</w:t>
      </w:r>
      <w:r w:rsidRPr="00E43B3B">
        <w:rPr>
          <w:rFonts w:eastAsia="Calibri"/>
          <w:color w:val="231F20"/>
        </w:rPr>
        <w:t>либо деятельности, в том числе учебной, на примере поведения литературных героев.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ответственность в различных жизненных ситуациях, объяснять, почему в той или иной ситуации безответственным быть нельзя.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самостоятельность при выполнении разнообразных заданий в классе и дома, посещении б</w:t>
      </w:r>
      <w:r w:rsidR="00C579BF" w:rsidRPr="00E43B3B">
        <w:rPr>
          <w:rFonts w:eastAsia="Calibri"/>
          <w:color w:val="231F20"/>
        </w:rPr>
        <w:t>иблиотеки, пользовании интернет</w:t>
      </w:r>
      <w:r w:rsidRPr="00E43B3B">
        <w:rPr>
          <w:rFonts w:eastAsia="Calibri"/>
          <w:color w:val="231F20"/>
        </w:rPr>
        <w:t>ресурсами в целях подготовки к урокам литературного чтения.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Сознательно расширять свой личный читательский опыт в области чтения классической литературы.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Осознавать, что русская классическая литература является частью мировой культуры, высказывать свою точку зрения о принадлежности великих русских классиков (А. С. Пушкина, М. Ю. Лермонтова, Л. Н. Толстого, А. П. Чехова и др.) к мировой художественной культуре.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Знать о фактах изучения русских классиков зарубежными читателями и учёными.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Понимать назначение изобразительно-выразительных средств в литературных произведениях, в частности сравнений и эпитетов, метафор (олицетворения как вида метафоры).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Понимать иносказания в басне, некоторых сказках, приводить примеры.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lastRenderedPageBreak/>
        <w:t>Понимать назначение и роль стилистических фигур: гипербол и литот в сказках, былинах, приключенческих и фантастических произведениях и пр., приводить примеры, испытывать чувство удовольствия от открытия необычности и оригинальности тропов.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Замечать при помощи учителя, что каждый автор для изложения содержания своего произведения выбирает особую форму. Понимать, что оригинальность формы зависит от специфики содержания произведения. Осознавать своеобразие стиля некоторых авторских и народных произведений, проявляющееся в оригинальности стихотворной строфы, композиции и пр., получать удовольствие от открытия тайн литературных произведений.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Ориентироваться в нравственном содержании и смысле поступков, как собственных, так и окружающих людей. Проявлять этические чувства (стыда, вины, сострадания) при возникновении ситуаций, требующих морально</w:t>
      </w:r>
      <w:r w:rsidR="00C579BF" w:rsidRPr="00E43B3B">
        <w:rPr>
          <w:rFonts w:eastAsia="Calibri"/>
          <w:color w:val="231F20"/>
        </w:rPr>
        <w:t>-</w:t>
      </w:r>
      <w:r w:rsidRPr="00E43B3B">
        <w:rPr>
          <w:rFonts w:eastAsia="Calibri"/>
          <w:color w:val="231F20"/>
        </w:rPr>
        <w:t>нравственного выбора.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 xml:space="preserve">Знать основные моральные нормы и ориентироваться на их </w:t>
      </w:r>
      <w:r w:rsidR="00C579BF" w:rsidRPr="00E43B3B">
        <w:rPr>
          <w:rFonts w:eastAsia="Calibri"/>
          <w:color w:val="231F20"/>
        </w:rPr>
        <w:t>выполнение, учитывать</w:t>
      </w:r>
      <w:r w:rsidRPr="00E43B3B">
        <w:rPr>
          <w:rFonts w:eastAsia="Calibri"/>
          <w:color w:val="231F20"/>
        </w:rPr>
        <w:t xml:space="preserve"> их при анализе литературных произведений и в реальных жизненных ситуациях.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Оценивать поступки героев литературных произведений и свои собственные с точки зрения моральных норм.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эмпатию по отношению к чувствам других людей, сочувствовать литературным героям и одноклассникам, попавшим в трудную жизненную ситуацию, предлагать варианты решения трудной нравственной проблемы.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Применять пословицы и поговорки с глубоким нравственным смыслом для убеждения себя и других в необходимости выполнения моральных норм и законов.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Чувствовать нарастание конфликтной ситуации, предлагать способы ухода от неё, убеждать других в непродуктивности конфликта в сфере решения общих задач.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Анализировать ситуацию конфликта в литературном произведении и в реальной жизни, находить причины конфликтов, объяснять их другим.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Составлять список способов выхода из конфликтной ситуации, подвергать данные способы художественной обработке (сочинять басни, стихи, сказки), включать примеры их использования в классные газеты, альманахи, журналы, в собственный «Портфель достижений», испытывать удовлетворение от проявленных умений вести бесконфликтные диалоги.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Знать примеры заботы о своём здоровье выдающихся писателей (например, Л. Н. Толстой).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Осознавать, что творческий подход к учёбе и подготовке домашних заданий по литературному чтению способствует сохранению здоровья.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Разрабатывать собственный комплекс упражнений для снятия усталости и напряжения с мышц глаз и туловища, предлагать его одноклассникам.</w:t>
      </w:r>
    </w:p>
    <w:p w:rsidR="00EB0FB8" w:rsidRPr="00E43B3B" w:rsidRDefault="00EB0FB8" w:rsidP="00E43B3B">
      <w:pPr>
        <w:numPr>
          <w:ilvl w:val="0"/>
          <w:numId w:val="10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Разрабатывать проекты, раскрывающие жизненные концепции изучаемых авторов, проживших долгую творческую жизнь благодаря заботе о своём здоровье.</w:t>
      </w:r>
    </w:p>
    <w:p w:rsidR="00EB0FB8" w:rsidRPr="00E43B3B" w:rsidRDefault="00EB0FB8" w:rsidP="00E43B3B">
      <w:pPr>
        <w:numPr>
          <w:ilvl w:val="0"/>
          <w:numId w:val="10"/>
        </w:numPr>
        <w:spacing w:after="267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Вести собственный дневник здоровья, где фиксируются достижения, касающиеся здорового образа жизни.</w:t>
      </w:r>
    </w:p>
    <w:p w:rsidR="00EB0FB8" w:rsidRPr="00E43B3B" w:rsidRDefault="00EB0FB8" w:rsidP="00E43B3B">
      <w:pPr>
        <w:keepNext/>
        <w:keepLines/>
        <w:spacing w:after="154"/>
        <w:ind w:left="69" w:right="109" w:hanging="10"/>
        <w:jc w:val="center"/>
        <w:outlineLvl w:val="1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Метапредметные результаты</w:t>
      </w:r>
    </w:p>
    <w:p w:rsidR="00EB0FB8" w:rsidRPr="00E43B3B" w:rsidRDefault="00EB0FB8" w:rsidP="00E43B3B">
      <w:pPr>
        <w:keepNext/>
        <w:keepLines/>
        <w:spacing w:after="55"/>
        <w:ind w:left="309" w:right="349" w:hanging="10"/>
        <w:jc w:val="center"/>
        <w:outlineLvl w:val="2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Регулятивные УУД</w:t>
      </w:r>
    </w:p>
    <w:p w:rsidR="00EB0FB8" w:rsidRPr="00E43B3B" w:rsidRDefault="00EB0FB8" w:rsidP="00E43B3B">
      <w:pPr>
        <w:numPr>
          <w:ilvl w:val="0"/>
          <w:numId w:val="11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 xml:space="preserve">Формулировать учебную задачу урока коллективно, в мини-группе или паре. Формулировать задачи урока в соответствии с темой урока и </w:t>
      </w:r>
      <w:r w:rsidR="00C579BF" w:rsidRPr="00E43B3B">
        <w:rPr>
          <w:rFonts w:eastAsia="Calibri"/>
          <w:color w:val="231F20"/>
        </w:rPr>
        <w:t>индивидуальными учебными потребностями,</w:t>
      </w:r>
      <w:r w:rsidRPr="00E43B3B">
        <w:rPr>
          <w:rFonts w:eastAsia="Calibri"/>
          <w:color w:val="231F20"/>
        </w:rPr>
        <w:t xml:space="preserve"> и интересами. Читать в соответствии с целью чтения (в темпе разговорной речи, без искажений, выразительно, выборочно и пр.).</w:t>
      </w:r>
    </w:p>
    <w:p w:rsidR="00EB0FB8" w:rsidRPr="00E43B3B" w:rsidRDefault="00EB0FB8" w:rsidP="00E43B3B">
      <w:pPr>
        <w:numPr>
          <w:ilvl w:val="0"/>
          <w:numId w:val="11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работы. Принимать замечания, конструктивно обсуждать недостатки предложенного плана. 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выполнение. Оценивать свою работу в соответствии с заранее выработанными критериями и выбранными формами оценивания.</w:t>
      </w:r>
    </w:p>
    <w:p w:rsidR="00EB0FB8" w:rsidRPr="00E43B3B" w:rsidRDefault="00EB0FB8" w:rsidP="00E43B3B">
      <w:pPr>
        <w:numPr>
          <w:ilvl w:val="0"/>
          <w:numId w:val="11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Самостоятельно определять границы собственного знания и незнания по теме («Что я знаю по данной теме? Что я уже умею?»), связывать с индивидуальной учебной задачей. Фиксировать по х</w:t>
      </w:r>
      <w:r w:rsidR="00C579BF" w:rsidRPr="00E43B3B">
        <w:rPr>
          <w:rFonts w:eastAsia="Calibri"/>
          <w:color w:val="231F20"/>
        </w:rPr>
        <w:t>оду урока и в его конце удовлет</w:t>
      </w:r>
      <w:r w:rsidRPr="00E43B3B">
        <w:rPr>
          <w:rFonts w:eastAsia="Calibri"/>
          <w:color w:val="231F20"/>
        </w:rPr>
        <w:t>ворённость/неудовлетворённость своей работой (с помощ</w:t>
      </w:r>
      <w:r w:rsidR="00C579BF" w:rsidRPr="00E43B3B">
        <w:rPr>
          <w:rFonts w:eastAsia="Calibri"/>
          <w:color w:val="231F20"/>
        </w:rPr>
        <w:t>ью</w:t>
      </w:r>
      <w:r w:rsidRPr="00E43B3B">
        <w:rPr>
          <w:rFonts w:eastAsia="Calibri"/>
          <w:color w:val="231F20"/>
        </w:rPr>
        <w:t xml:space="preserve"> шкал, значков «</w:t>
      </w:r>
      <w:r w:rsidRPr="00E43B3B">
        <w:rPr>
          <w:rFonts w:ascii="Cambria Math" w:eastAsia="Segoe UI Symbol" w:hAnsi="Cambria Math" w:cs="Cambria Math"/>
          <w:color w:val="231F20"/>
        </w:rPr>
        <w:t>⊕</w:t>
      </w:r>
      <w:r w:rsidRPr="00E43B3B">
        <w:rPr>
          <w:rFonts w:eastAsia="Calibri"/>
          <w:color w:val="231F20"/>
        </w:rPr>
        <w:t xml:space="preserve">», «+» и «—», «?», накопительной системы баллов). Анализировать причины успеха/неуспеха с помощью оценочных </w:t>
      </w:r>
      <w:r w:rsidR="00C579BF" w:rsidRPr="00E43B3B">
        <w:rPr>
          <w:rFonts w:eastAsia="Calibri"/>
          <w:color w:val="231F20"/>
        </w:rPr>
        <w:t>шкал и</w:t>
      </w:r>
      <w:r w:rsidRPr="00E43B3B">
        <w:rPr>
          <w:rFonts w:eastAsia="Calibri"/>
          <w:color w:val="231F20"/>
        </w:rPr>
        <w:t xml:space="preserve"> знаковой системы («</w:t>
      </w:r>
      <w:r w:rsidRPr="00E43B3B">
        <w:rPr>
          <w:rFonts w:ascii="Cambria Math" w:eastAsia="Segoe UI Symbol" w:hAnsi="Cambria Math" w:cs="Cambria Math"/>
          <w:color w:val="231F20"/>
        </w:rPr>
        <w:t>⊕</w:t>
      </w:r>
      <w:r w:rsidRPr="00E43B3B">
        <w:rPr>
          <w:rFonts w:eastAsia="Calibri"/>
          <w:color w:val="231F20"/>
        </w:rPr>
        <w:t xml:space="preserve">», «+» и «—», «?», накопительной системы баллов).  </w:t>
      </w:r>
    </w:p>
    <w:p w:rsidR="00EB0FB8" w:rsidRPr="00E43B3B" w:rsidRDefault="00EB0FB8" w:rsidP="00E43B3B">
      <w:pPr>
        <w:numPr>
          <w:ilvl w:val="0"/>
          <w:numId w:val="11"/>
        </w:numPr>
        <w:spacing w:after="224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lastRenderedPageBreak/>
        <w:t>Фиксировать индивидуальные причины неудач в письменной форме в пособии «Литературное чтение. Рабочая тетрадь» или в пособии «Портфель читателя»</w:t>
      </w:r>
      <w:r w:rsidRPr="00E43B3B">
        <w:rPr>
          <w:rFonts w:eastAsia="Calibri"/>
          <w:color w:val="231F20"/>
          <w:vertAlign w:val="superscript"/>
        </w:rPr>
        <w:footnoteReference w:id="1"/>
      </w:r>
      <w:r w:rsidRPr="00E43B3B">
        <w:rPr>
          <w:rFonts w:eastAsia="Calibri"/>
          <w:color w:val="231F20"/>
        </w:rPr>
        <w:t>. Записывать варианты устранения причин неудач, намечать краткий план действий по их устранению. Предлагать свои варианты позитивных установок или способов успешного достижения цели из собственного опыта, делиться ими со сверстниками.</w:t>
      </w:r>
    </w:p>
    <w:p w:rsidR="00EB0FB8" w:rsidRPr="00E43B3B" w:rsidRDefault="00EB0FB8" w:rsidP="00E43B3B">
      <w:pPr>
        <w:keepNext/>
        <w:keepLines/>
        <w:spacing w:after="55"/>
        <w:ind w:left="309" w:right="350" w:hanging="10"/>
        <w:jc w:val="center"/>
        <w:outlineLvl w:val="2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Познавательные УУД</w:t>
      </w:r>
    </w:p>
    <w:p w:rsidR="00EB0FB8" w:rsidRPr="00E43B3B" w:rsidRDefault="00EB0FB8" w:rsidP="00E43B3B">
      <w:pPr>
        <w:numPr>
          <w:ilvl w:val="0"/>
          <w:numId w:val="12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Создавать собственные схемы и модели для фиксации новых знаний и умений, полученных в ходе урока.</w:t>
      </w:r>
    </w:p>
    <w:p w:rsidR="00EB0FB8" w:rsidRPr="00E43B3B" w:rsidRDefault="00EB0FB8" w:rsidP="00E43B3B">
      <w:pPr>
        <w:numPr>
          <w:ilvl w:val="0"/>
          <w:numId w:val="12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 xml:space="preserve">Анализировать литературный текст с опорой на систему вопросов учителя (учебника), выявлять основную мысль произведения, формулировать её на уровне обобщения в групповой и парной работе, предлагать итоги анализа на обсуждение. Замечать в литературных текстах сравнения и эпитеты, олицетворения, понимать их назначение в тексте, использовать авторские сравнения, эпитеты и олицетворения в своих творческих работах. </w:t>
      </w:r>
      <w:r w:rsidR="00C579BF" w:rsidRPr="00E43B3B">
        <w:rPr>
          <w:rFonts w:eastAsia="Calibri"/>
          <w:color w:val="231F20"/>
        </w:rPr>
        <w:t>Сравнивать и</w:t>
      </w:r>
      <w:r w:rsidRPr="00E43B3B">
        <w:rPr>
          <w:rFonts w:eastAsia="Calibri"/>
          <w:color w:val="231F20"/>
        </w:rPr>
        <w:t xml:space="preserve"> сопоставлять произведения между собой (летопись и былину, волшебную сказку и былину, житие и рассказ, волшебную сказку и фантастическое произведение), называя общее и различное в них. Сравнивать литературное произведение, изучаемое на уроке, с театральной постановкой, кинофильмом, диафильмом или мультфильмом. Отбирать пословицы и поговорки с целью озаглавливания темы раздела, темы урока или объединения литературных текстов по одной теме. Сравнивать мотивы поступков героев из разных литературных произведений, выявлять особенности их поведения в зависимости от мотива. Строить рассуждение (или доказательство своей точки зрения) по теме урока из 9—10 предложений.</w:t>
      </w:r>
    </w:p>
    <w:p w:rsidR="00EB0FB8" w:rsidRPr="00E43B3B" w:rsidRDefault="00EB0FB8" w:rsidP="00E43B3B">
      <w:pPr>
        <w:numPr>
          <w:ilvl w:val="0"/>
          <w:numId w:val="12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Осознавать значение летописей, былин, житийных рассказов, рассказов и стихов великих классиков литературы (А. С. Пушкина, М. Ю. Лермонтова, А. П. Чехова, Л. Н. Толстого, М. Горького и др.) как частей русской национальной культуры.</w:t>
      </w:r>
    </w:p>
    <w:p w:rsidR="00EB0FB8" w:rsidRPr="00E43B3B" w:rsidRDefault="00EB0FB8" w:rsidP="00E43B3B">
      <w:pPr>
        <w:numPr>
          <w:ilvl w:val="0"/>
          <w:numId w:val="12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 xml:space="preserve">Осознавать смысл межпредметных понятий: </w:t>
      </w:r>
      <w:r w:rsidRPr="00E43B3B">
        <w:rPr>
          <w:rFonts w:eastAsia="Calibri"/>
          <w:i/>
          <w:color w:val="231F20"/>
        </w:rPr>
        <w:t>типы текстов</w:t>
      </w:r>
      <w:r w:rsidRPr="00E43B3B">
        <w:rPr>
          <w:rFonts w:eastAsia="Calibri"/>
          <w:color w:val="231F20"/>
        </w:rPr>
        <w:t xml:space="preserve"> (повествование, описание, рассуждение), </w:t>
      </w:r>
      <w:r w:rsidRPr="00E43B3B">
        <w:rPr>
          <w:rFonts w:eastAsia="Calibri"/>
          <w:i/>
          <w:color w:val="231F20"/>
        </w:rPr>
        <w:t>автор</w:t>
      </w:r>
      <w:r w:rsidR="00C579BF" w:rsidRPr="00E43B3B">
        <w:rPr>
          <w:rFonts w:eastAsia="Calibri"/>
          <w:i/>
          <w:color w:val="231F20"/>
        </w:rPr>
        <w:t>-</w:t>
      </w:r>
      <w:r w:rsidRPr="00E43B3B">
        <w:rPr>
          <w:rFonts w:eastAsia="Calibri"/>
          <w:i/>
          <w:color w:val="231F20"/>
        </w:rPr>
        <w:t>рассказчик, лирический герой, изобразительно-выразительные средства языка</w:t>
      </w:r>
      <w:r w:rsidRPr="00E43B3B">
        <w:rPr>
          <w:rFonts w:eastAsia="Calibri"/>
          <w:color w:val="231F20"/>
        </w:rPr>
        <w:t xml:space="preserve"> (сравнение, эпитет, олицетворение), </w:t>
      </w:r>
      <w:r w:rsidRPr="00E43B3B">
        <w:rPr>
          <w:rFonts w:eastAsia="Calibri"/>
          <w:i/>
          <w:color w:val="231F20"/>
        </w:rPr>
        <w:t>исторические события, летописи, былины, жития, великие полководцы, богатыри, святые, Христос, Бог Отец, Бог Сын, Бог Дух Святой, Троица, фантастика, зарубежная литература</w:t>
      </w:r>
      <w:r w:rsidRPr="00E43B3B">
        <w:rPr>
          <w:rFonts w:eastAsia="Calibri"/>
          <w:color w:val="231F20"/>
        </w:rPr>
        <w:t>.</w:t>
      </w:r>
    </w:p>
    <w:p w:rsidR="00EB0FB8" w:rsidRPr="00E43B3B" w:rsidRDefault="00EB0FB8" w:rsidP="00E43B3B">
      <w:pPr>
        <w:numPr>
          <w:ilvl w:val="0"/>
          <w:numId w:val="12"/>
        </w:numPr>
        <w:spacing w:after="5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Проявлять индивидуальные творческие способности при сочинении эпизодов, небольших стихотворений, в процессе чтения по ролям и инсценирования, при выполнении проектных заданий. Предлагать вариант решения нравственной проблемы, исходя из своих нравственных установок и ценностей и учитывая условия, в которых действовал герой произведения, его мотивы и замысел автора.</w:t>
      </w:r>
    </w:p>
    <w:p w:rsidR="00EB0FB8" w:rsidRPr="00E43B3B" w:rsidRDefault="00EB0FB8" w:rsidP="00E43B3B">
      <w:pPr>
        <w:numPr>
          <w:ilvl w:val="0"/>
          <w:numId w:val="12"/>
        </w:numPr>
        <w:spacing w:after="227"/>
        <w:ind w:right="43" w:firstLine="330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 xml:space="preserve"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понимать, какую информацию о чувствах и настроении автора они несут, выявлять отношение автора к описываемым событиям и героям произведения. 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Коммуникативные УУД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Строить рассуждение и доказательство своей точки зрения из 9—10 предложений, проявлять активность и стремление высказываться, задавать вопросы. Формулировать цель своего высказывания вслух, используя речевые клише («Мне хотелось бы сказать…»; «Мне хотелось бы уточнить…»; «Мне хотелось бы объяснить...», «Мне хотелось бы привести пример…» и пр.). Пользоваться элементарными приёмами убеждения, воздействия на эмоциональную сферу слушателей. Строить полилог, задавать неожиданные и оригинальные вопросы, побуждающие к рассмотрению поставленной проблемы с другой точки зрения.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Строить связное высказывание из 9—10 предложений по самостоятельно сформулированной теме. Оформлять 5—10 слайдов к проекту, письменно фиксируя основные положения устного высказывания.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Способствовать бесконфликтному взаимодействию между участниками диалога (полилога). Демонстрировать образец правильного ведения диалога (полилога). Предлагать способы саморегуляции в сложившейся конфликтной ситуации.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 xml:space="preserve">Отбирать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</w:t>
      </w:r>
      <w:r w:rsidRPr="00E43B3B">
        <w:rPr>
          <w:rFonts w:eastAsia="Calibri"/>
          <w:color w:val="231F20"/>
        </w:rPr>
        <w:lastRenderedPageBreak/>
        <w:t>событиям. Использовать найденный текстовый материал в своих устных и письменных высказываниях и рассуждениях. Давать письменный развёрнутый ответ на вопрос проблемного характера.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Вырабатывать самостоятельно критерии оценивания выполнения того или иного задания (упражнения). Оценивать свои достижения по выработанным критериям. Оценивать своё поведение по критериям, выработанным на основе нравственных норм, принятых в обществе.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Искать причины конфликта в себе, анализировать их, намечать пути разрешения конфликта, используя приёмы рефлексии и помощь сверстников. Обращаться к перечитыванию тех литературных произведений, в которых отражены схожие конфликтные ситуации. Запрашивать в библиотеке книги, раскрывающие на художественном материале способы разрешения конфликтных ситуаций.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>Знать, где возможно найти необходимые источники информации, отбирать из них нужный материал, перерабатывать, систематизировать, выстраивать в логическом порядке, соответствующем цели. Самостоятельно готовить презентацию из 9—10 слайдов, обращаясь за помощью ко взрослым только в случае серьёзных затруднений. Использовать в презентации не только текст, но и изображения, звуковые и видеофайлы. Озвучивать презентацию с опорой на слайды, на которых представлены цель и план выступления.</w:t>
      </w:r>
    </w:p>
    <w:p w:rsidR="00C579BF" w:rsidRPr="00E43B3B" w:rsidRDefault="00C579BF" w:rsidP="00E43B3B">
      <w:pPr>
        <w:spacing w:after="5"/>
        <w:ind w:left="330" w:right="43"/>
        <w:jc w:val="both"/>
        <w:rPr>
          <w:rFonts w:eastAsia="Calibri"/>
          <w:color w:val="231F20"/>
        </w:rPr>
      </w:pPr>
    </w:p>
    <w:p w:rsidR="00EB0FB8" w:rsidRPr="00E43B3B" w:rsidRDefault="00EB0FB8" w:rsidP="00E43B3B">
      <w:pPr>
        <w:spacing w:after="5"/>
        <w:ind w:left="330" w:right="43"/>
        <w:jc w:val="center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Предметные результаты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Виды речевой и читательской деятельности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b/>
          <w:color w:val="231F20"/>
        </w:rPr>
      </w:pPr>
      <w:r w:rsidRPr="00E43B3B">
        <w:rPr>
          <w:rFonts w:eastAsia="Calibri"/>
          <w:b/>
          <w:color w:val="231F20"/>
        </w:rPr>
        <w:t>Учащиеся научатся:</w:t>
      </w:r>
    </w:p>
    <w:p w:rsidR="00EB0FB8" w:rsidRPr="00E43B3B" w:rsidRDefault="00EB0FB8" w:rsidP="00E43B3B">
      <w:pPr>
        <w:spacing w:after="5"/>
        <w:ind w:left="330" w:right="43"/>
        <w:jc w:val="both"/>
        <w:rPr>
          <w:rFonts w:eastAsia="Calibri"/>
          <w:color w:val="231F20"/>
        </w:rPr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 xml:space="preserve">понимать значимость творчества великих русских писателей и поэтов (А. С. Пушкина, М. Ю. Лермонтова, Л. Н. Толстого, А. П. Чехова, Ф. И. Тютчева, А. А. Фета, Н. А. Некрасова, И. А. Бунина, С. А. Есенина и др.) для русской культуры;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rPr>
          <w:rFonts w:eastAsia="Calibri"/>
          <w:color w:val="231F20"/>
        </w:rPr>
        <w:t>•</w:t>
      </w:r>
      <w:r w:rsidRPr="00E43B3B">
        <w:rPr>
          <w:rFonts w:eastAsia="Calibri"/>
          <w:color w:val="231F20"/>
        </w:rPr>
        <w:tab/>
        <w:t xml:space="preserve"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  <w:r w:rsidRPr="00E43B3B">
        <w:t xml:space="preserve">пользоваться элементарными приёмами анализа текста с целью его изучения и осмысления; осознавать через произведения великих мастеров слова нравственные и эстетические ценности (добра, мира, терпения, справедливости, трудолюбия), эстетически воспринимать произведения литературы, замечать красивое образное слово в поэтическом тексте,  понимать, что точно подобранное автором слово способно создавать яркий и неожиданный образ;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 xml:space="preserve">делить текст на части, подбирать заглавия к ним, составлять самостоятельно план для </w:t>
      </w:r>
      <w:r w:rsidR="00C579BF" w:rsidRPr="00E43B3B">
        <w:t>пересказа, продумывать</w:t>
      </w:r>
      <w:r w:rsidRPr="00E43B3B">
        <w:t xml:space="preserve"> связки для соединения частей;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>домысливать образ, данный автором лишь намёком, набросанный некоторыми штрихами, создавать словесный портрет на основе авторского замысла;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 xml:space="preserve">выбирать при выразительном чтении интонацию, темп, логическое ударение, паузы, учитывать особенности жанра (сказка сказывается, стихотворение читается с чувством, басня читается с сатирическими нотками и пр.);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>находить в произведениях средства художественной выразительности (сравнение, эпитет);</w:t>
      </w:r>
    </w:p>
    <w:p w:rsidR="00EB0FB8" w:rsidRPr="00E43B3B" w:rsidRDefault="00EB0FB8" w:rsidP="00E43B3B">
      <w:pPr>
        <w:numPr>
          <w:ilvl w:val="0"/>
          <w:numId w:val="13"/>
        </w:numPr>
        <w:spacing w:after="158"/>
        <w:ind w:right="43" w:firstLine="330"/>
        <w:jc w:val="both"/>
      </w:pPr>
      <w:r w:rsidRPr="00E43B3B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EB0FB8" w:rsidRPr="00E43B3B" w:rsidRDefault="00EB0FB8" w:rsidP="00E43B3B">
      <w:pPr>
        <w:spacing w:after="4"/>
        <w:ind w:left="10" w:right="40" w:hanging="10"/>
      </w:pPr>
      <w:r w:rsidRPr="00E43B3B">
        <w:rPr>
          <w:b/>
          <w:i/>
        </w:rPr>
        <w:t>Учащиеся получат возможность научиться: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>читать систематически, осознавать значимость чтения для жизни человека и успешного обучения по другим предметам;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 xml:space="preserve">систематически просматривать и читать разнообразную литературу — от справочной, научно-познавательной, учебной до художественной; 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t>осознавать в ходе стилистического анализа и стилистического эксперимента точность, яркость, лаконичность художественного слова, создающего живописную картину или палитру чувств и переживаний героя;</w:t>
      </w:r>
    </w:p>
    <w:p w:rsidR="00EB0FB8" w:rsidRPr="00E43B3B" w:rsidRDefault="00EB0FB8" w:rsidP="00E43B3B">
      <w:pPr>
        <w:numPr>
          <w:ilvl w:val="0"/>
          <w:numId w:val="13"/>
        </w:numPr>
        <w:spacing w:after="5"/>
        <w:ind w:right="43" w:firstLine="330"/>
        <w:jc w:val="both"/>
      </w:pPr>
      <w:r w:rsidRPr="00E43B3B">
        <w:lastRenderedPageBreak/>
        <w:t>осмыслять нравственное преображение героя, раскрываемое автором в произведении, давать этому процессу нравственно-эстетическую оценку;</w:t>
      </w:r>
    </w:p>
    <w:p w:rsidR="00EB0FB8" w:rsidRPr="00E43B3B" w:rsidRDefault="00EB0FB8" w:rsidP="00E43B3B">
      <w:pPr>
        <w:numPr>
          <w:ilvl w:val="0"/>
          <w:numId w:val="13"/>
        </w:numPr>
        <w:spacing w:after="7"/>
        <w:ind w:right="43" w:firstLine="330"/>
        <w:jc w:val="both"/>
      </w:pPr>
      <w:r w:rsidRPr="00E43B3B"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зле.</w:t>
      </w:r>
    </w:p>
    <w:p w:rsidR="00EB0FB8" w:rsidRPr="00E43B3B" w:rsidRDefault="00EB0FB8" w:rsidP="00E43B3B">
      <w:pPr>
        <w:pStyle w:val="3"/>
        <w:ind w:left="309" w:right="350"/>
        <w:rPr>
          <w:rFonts w:ascii="Times New Roman" w:hAnsi="Times New Roman"/>
          <w:b/>
          <w:sz w:val="24"/>
          <w:szCs w:val="24"/>
        </w:rPr>
      </w:pPr>
      <w:r w:rsidRPr="00E43B3B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EB0FB8" w:rsidRPr="00E43B3B" w:rsidRDefault="00EB0FB8" w:rsidP="00E43B3B">
      <w:pPr>
        <w:spacing w:after="4"/>
        <w:ind w:left="10" w:hanging="10"/>
      </w:pPr>
      <w:r w:rsidRPr="00E43B3B">
        <w:rPr>
          <w:b/>
        </w:rPr>
        <w:t>Учащиеся научатся:</w:t>
      </w:r>
    </w:p>
    <w:p w:rsidR="00EB0FB8" w:rsidRPr="00E43B3B" w:rsidRDefault="00EB0FB8" w:rsidP="00E43B3B">
      <w:pPr>
        <w:numPr>
          <w:ilvl w:val="0"/>
          <w:numId w:val="14"/>
        </w:numPr>
        <w:spacing w:after="5"/>
        <w:ind w:right="43" w:firstLine="330"/>
        <w:jc w:val="both"/>
      </w:pPr>
      <w:r w:rsidRPr="00E43B3B">
        <w:t xml:space="preserve">пересказывать содержание произведения подробно, выборочно и кратко, опираясь на самостоятельно составленный </w:t>
      </w:r>
      <w:r w:rsidR="00C579BF" w:rsidRPr="00E43B3B">
        <w:t>план; соблюдать</w:t>
      </w:r>
      <w:r w:rsidRPr="00E43B3B">
        <w:t xml:space="preserve">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 </w:t>
      </w:r>
    </w:p>
    <w:p w:rsidR="00EB0FB8" w:rsidRPr="00E43B3B" w:rsidRDefault="00EB0FB8" w:rsidP="00E43B3B">
      <w:pPr>
        <w:numPr>
          <w:ilvl w:val="0"/>
          <w:numId w:val="14"/>
        </w:numPr>
        <w:spacing w:after="5"/>
        <w:ind w:right="43" w:firstLine="330"/>
        <w:jc w:val="both"/>
      </w:pPr>
      <w:r w:rsidRPr="00E43B3B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 xml:space="preserve">подбирать материалы для проекта, записывать пословицы, </w:t>
      </w:r>
      <w:r w:rsidR="00C579BF" w:rsidRPr="00E43B3B">
        <w:t>поговорки, высказывания</w:t>
      </w:r>
      <w:r w:rsidRPr="00E43B3B">
        <w:t xml:space="preserve"> мудрецов, известных писателей, артистов, учёных по данной теме, делать подборку наиболее понравившихся, осмыслять их; готовить проекты натему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•</w:t>
      </w:r>
      <w:r w:rsidRPr="00E43B3B">
        <w:tab/>
        <w:t>пи</w:t>
      </w:r>
      <w:r w:rsidR="00C579BF" w:rsidRPr="00E43B3B">
        <w:t>сать отзыв на прочитанную книгу/</w:t>
      </w:r>
    </w:p>
    <w:p w:rsidR="00C579BF" w:rsidRPr="00E43B3B" w:rsidRDefault="00C579BF" w:rsidP="00E43B3B">
      <w:pPr>
        <w:spacing w:after="5"/>
        <w:ind w:left="330" w:right="43"/>
        <w:jc w:val="both"/>
      </w:pP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rPr>
          <w:b/>
        </w:rPr>
        <w:t>Учащиеся получат возможность научиться</w:t>
      </w:r>
      <w:r w:rsidRPr="00E43B3B">
        <w:t>: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•</w:t>
      </w:r>
      <w:r w:rsidRPr="00E43B3B">
        <w:tab/>
        <w:t xml:space="preserve">создавать свои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 </w:t>
      </w:r>
    </w:p>
    <w:p w:rsidR="00C579BF" w:rsidRPr="00E43B3B" w:rsidRDefault="00C579BF" w:rsidP="00E43B3B">
      <w:pPr>
        <w:spacing w:after="5"/>
        <w:ind w:left="330" w:right="43"/>
        <w:jc w:val="both"/>
      </w:pPr>
    </w:p>
    <w:p w:rsidR="00EB0FB8" w:rsidRPr="00E43B3B" w:rsidRDefault="00EB0FB8" w:rsidP="00E43B3B">
      <w:pPr>
        <w:spacing w:after="5"/>
        <w:ind w:left="330" w:right="43"/>
        <w:jc w:val="both"/>
        <w:rPr>
          <w:b/>
        </w:rPr>
      </w:pPr>
      <w:r w:rsidRPr="00E43B3B">
        <w:rPr>
          <w:b/>
        </w:rPr>
        <w:t>Литературоведческая пропедевтика</w:t>
      </w:r>
    </w:p>
    <w:p w:rsidR="00EB0FB8" w:rsidRPr="00E43B3B" w:rsidRDefault="00EB0FB8" w:rsidP="00E43B3B">
      <w:pPr>
        <w:spacing w:after="5"/>
        <w:ind w:left="330" w:right="43"/>
        <w:jc w:val="both"/>
        <w:rPr>
          <w:b/>
        </w:rPr>
      </w:pPr>
      <w:r w:rsidRPr="00E43B3B">
        <w:rPr>
          <w:b/>
        </w:rPr>
        <w:t>Учащиеся научатся: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•</w:t>
      </w:r>
      <w:r w:rsidRPr="00E43B3B">
        <w:tab/>
        <w:t xml:space="preserve">сравнивать, сопоставлять, проводить элементарный анализ различных текстов, используя ряд литературоведческих понятий (фольклорная и авторская литература, 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структура текста, герой, автор) и средств художественной выразительности (сравнение, олицетворение, метафора, эпитет).</w:t>
      </w:r>
    </w:p>
    <w:p w:rsidR="00C579BF" w:rsidRPr="00E43B3B" w:rsidRDefault="00C579BF" w:rsidP="00E43B3B">
      <w:pPr>
        <w:spacing w:after="5"/>
        <w:ind w:left="330" w:right="43"/>
        <w:jc w:val="both"/>
      </w:pPr>
    </w:p>
    <w:p w:rsidR="00EB0FB8" w:rsidRPr="00E43B3B" w:rsidRDefault="00EB0FB8" w:rsidP="00E43B3B">
      <w:pPr>
        <w:spacing w:after="5"/>
        <w:ind w:left="330" w:right="43"/>
        <w:jc w:val="both"/>
        <w:rPr>
          <w:b/>
        </w:rPr>
      </w:pPr>
      <w:r w:rsidRPr="00E43B3B">
        <w:rPr>
          <w:b/>
        </w:rPr>
        <w:t>Учащиеся получат возможность научиться: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•</w:t>
      </w:r>
      <w:r w:rsidRPr="00E43B3B">
        <w:tab/>
        <w:t>определять позиции героев и позицию автора художественного текста;</w:t>
      </w:r>
    </w:p>
    <w:p w:rsidR="00EB0FB8" w:rsidRPr="00E43B3B" w:rsidRDefault="00EB0FB8" w:rsidP="00E43B3B">
      <w:pPr>
        <w:spacing w:after="5"/>
        <w:ind w:left="330" w:right="43"/>
        <w:jc w:val="both"/>
      </w:pPr>
      <w:r w:rsidRPr="00E43B3B">
        <w:t>•</w:t>
      </w:r>
      <w:r w:rsidRPr="00E43B3B">
        <w:tab/>
        <w:t>создавать прозаический или поэтический текст по аналогии (на основе авторского текста), используя средства художественной выразительности.</w:t>
      </w:r>
    </w:p>
    <w:p w:rsidR="00EB0FB8" w:rsidRDefault="00EB0FB8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963367" w:rsidRDefault="00963367" w:rsidP="00E43B3B">
      <w:pPr>
        <w:jc w:val="center"/>
        <w:rPr>
          <w:b/>
        </w:rPr>
      </w:pPr>
    </w:p>
    <w:p w:rsidR="00437D4C" w:rsidRPr="00E43B3B" w:rsidRDefault="00437D4C" w:rsidP="00E43B3B">
      <w:pPr>
        <w:ind w:firstLine="296"/>
        <w:jc w:val="center"/>
        <w:rPr>
          <w:rFonts w:eastAsiaTheme="minorEastAsia"/>
          <w:b/>
        </w:rPr>
      </w:pPr>
      <w:r w:rsidRPr="00E43B3B">
        <w:rPr>
          <w:rFonts w:eastAsiaTheme="minorEastAsia"/>
          <w:b/>
        </w:rPr>
        <w:t>СОДЕРЖАНИЕ УЧЕБНОГО ПРЕДМЕТА</w:t>
      </w:r>
    </w:p>
    <w:p w:rsidR="0067573D" w:rsidRPr="00E43B3B" w:rsidRDefault="0067573D" w:rsidP="00E43B3B">
      <w:pPr>
        <w:ind w:firstLine="296"/>
        <w:jc w:val="center"/>
        <w:rPr>
          <w:rFonts w:eastAsiaTheme="minorEastAsia"/>
          <w:b/>
        </w:rPr>
      </w:pP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</w:rPr>
        <w:t>Летописи. Былины.Жития</w:t>
      </w:r>
      <w:r w:rsidR="0067573D" w:rsidRPr="00E43B3B">
        <w:t>(7 ч)</w:t>
      </w:r>
      <w:r w:rsidRPr="00E43B3B">
        <w:t>.</w:t>
      </w:r>
      <w:r w:rsidRPr="00E43B3B">
        <w:rPr>
          <w:color w:val="000000"/>
        </w:rPr>
        <w:t xml:space="preserve">И повесил Олег щит свой на врата Царьграда...»,«И вспомнил Олег коня своего...»,«Ильины три поездочки», 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color w:val="000000"/>
        </w:rPr>
        <w:t>«Житие Сергия Радонежского».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</w:rPr>
        <w:t>Чудесный мир классики</w:t>
      </w:r>
      <w:r w:rsidR="0067573D" w:rsidRPr="00E43B3B">
        <w:t>(18 ч</w:t>
      </w:r>
      <w:r w:rsidR="0067573D" w:rsidRPr="00E43B3B">
        <w:rPr>
          <w:b/>
        </w:rPr>
        <w:t>)</w:t>
      </w:r>
      <w:r w:rsidRPr="00E43B3B">
        <w:rPr>
          <w:b/>
        </w:rPr>
        <w:t xml:space="preserve">. </w:t>
      </w:r>
      <w:r w:rsidRPr="00E43B3B">
        <w:rPr>
          <w:color w:val="000000"/>
        </w:rPr>
        <w:t>П. П. Ершов «Конёк-горбунок», А. С. Пушкин «Няне», «Туча», «Унылая пора!..», «Сказка о мёртвой царевне и о семи богатырях», М. Ю. Лермонтов «Дары Терека», «Ашик-Кериб», Л. Н. Толстой «Детство», «Как мужик убрал камень», А. П. Чехов «Мальчики»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</w:rPr>
        <w:t>Поэтическая тетрадь</w:t>
      </w:r>
      <w:r w:rsidR="0067573D" w:rsidRPr="00E43B3B">
        <w:t>(7 ч)</w:t>
      </w:r>
      <w:r w:rsidRPr="00E43B3B">
        <w:rPr>
          <w:color w:val="000000"/>
        </w:rPr>
        <w:t xml:space="preserve"> Ф. И. Тютчев «Еще земли печален вид...», «Как неожиданно и ярко...», А. А. Фет «Бабочка», «Весенний дождь», Е. А. Баратынский «Весна, весна! Как воздух чист!..», «Где сладкий шепот...», А. Н. Плещеев «Дети и птичка», И. С. Никитин «В синем небе плывут над полями...», Н. А. Некрасов «Школьник», «В зимние сумерки нянины сказки...», И. А. Бунин «Листопад».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Литературные сказки</w:t>
      </w:r>
      <w:r w:rsidR="0067573D" w:rsidRPr="00E43B3B">
        <w:rPr>
          <w:color w:val="000000"/>
        </w:rPr>
        <w:t xml:space="preserve">(16 ч) </w:t>
      </w:r>
      <w:r w:rsidRPr="00E43B3B">
        <w:rPr>
          <w:color w:val="000000"/>
        </w:rPr>
        <w:t>В. Ф. Одоевский «Городок в табакерке», В. М. Гаршин «Сказка о жабе и розе». П. П. Бажов «Серебряное копытце», С. Т. Аксаков «Аленький цветочек»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Делу время – потехе час</w:t>
      </w:r>
      <w:r w:rsidR="0067573D" w:rsidRPr="00E43B3B">
        <w:rPr>
          <w:color w:val="000000"/>
        </w:rPr>
        <w:t>(6 ч)</w:t>
      </w:r>
      <w:r w:rsidRPr="00E43B3B">
        <w:rPr>
          <w:color w:val="000000"/>
        </w:rPr>
        <w:t xml:space="preserve"> Е. Л. Шварц «Сказка о потерянном времени», В. Ю. Драгунский «Главные реки», «Что любит Мишка», В. В. Голявкин «Никакой я горчицы не ел».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Страна детства</w:t>
      </w:r>
      <w:r w:rsidR="0067573D" w:rsidRPr="00E43B3B">
        <w:rPr>
          <w:color w:val="000000"/>
        </w:rPr>
        <w:t xml:space="preserve">(6 ч) </w:t>
      </w:r>
      <w:r w:rsidRPr="00E43B3B">
        <w:rPr>
          <w:color w:val="000000"/>
        </w:rPr>
        <w:t>Б. С. Житков «Как я ловил человечков», К. Г. Паустовский «Корзина с еловыми шишками», М. М. Зощенко «Ёлка»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Поэтическая тетрадь</w:t>
      </w:r>
      <w:r w:rsidR="0067573D" w:rsidRPr="00E43B3B">
        <w:rPr>
          <w:color w:val="000000"/>
        </w:rPr>
        <w:t>(4 ч)</w:t>
      </w:r>
      <w:r w:rsidRPr="00E43B3B">
        <w:rPr>
          <w:color w:val="000000"/>
        </w:rPr>
        <w:t xml:space="preserve"> В. Я. Брюсова «Опять сон», «Детская», С. А. Есенин «Бабушкины сказки», М. И. Цветаева «Бежит тропинка с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color w:val="000000"/>
        </w:rPr>
        <w:t>бугорка», «Наши царства»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Природа и мы</w:t>
      </w:r>
      <w:r w:rsidR="0067573D" w:rsidRPr="00E43B3B">
        <w:rPr>
          <w:color w:val="000000"/>
        </w:rPr>
        <w:t>(10 ч</w:t>
      </w:r>
      <w:r w:rsidR="0067573D" w:rsidRPr="00E43B3B">
        <w:rPr>
          <w:b/>
          <w:color w:val="000000"/>
        </w:rPr>
        <w:t>)</w:t>
      </w:r>
      <w:r w:rsidRPr="00E43B3B">
        <w:rPr>
          <w:color w:val="000000"/>
        </w:rPr>
        <w:t xml:space="preserve"> Д. Н. Мамин-Сибиряк «Приёмыш», А. И. Куприн «Барбос и Жулька», М. М. Пришвин «Выскочка», Е. И. Чарушин «Кабан»,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color w:val="000000"/>
        </w:rPr>
        <w:t>В. П. Астафьев «Стрижонок Скрип».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Поэтическая тетрадь</w:t>
      </w:r>
      <w:r w:rsidR="0067573D" w:rsidRPr="00E43B3B">
        <w:rPr>
          <w:color w:val="000000"/>
        </w:rPr>
        <w:t xml:space="preserve">(4 ч) </w:t>
      </w:r>
      <w:r w:rsidRPr="00E43B3B">
        <w:rPr>
          <w:color w:val="000000"/>
        </w:rPr>
        <w:t>Б. Л. Пастернак «Золотая осень», С. А. Клычков «Весна в лесу», Д. Б. Кедрин «Бабье лето», Н. М. Рубцов «Сентябрь»,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color w:val="000000"/>
        </w:rPr>
        <w:t>С. А. Есенин «Лебёдушка»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Родина</w:t>
      </w:r>
      <w:r w:rsidR="0067573D" w:rsidRPr="00E43B3B">
        <w:rPr>
          <w:color w:val="000000"/>
        </w:rPr>
        <w:t>(5 ч</w:t>
      </w:r>
      <w:r w:rsidR="0067573D" w:rsidRPr="00E43B3B">
        <w:rPr>
          <w:b/>
          <w:color w:val="000000"/>
        </w:rPr>
        <w:t>)</w:t>
      </w:r>
      <w:r w:rsidRPr="00E43B3B">
        <w:rPr>
          <w:color w:val="000000"/>
        </w:rPr>
        <w:t xml:space="preserve"> И. С. Никитин «Русь», С. Д. Дрожжин «Родине», А. В. Жигулин «О, Родина! В неярком  блеске»,  Б. А. Слуцкий «Лошади в океане»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Страна Фантазия</w:t>
      </w:r>
      <w:r w:rsidR="0067573D" w:rsidRPr="00E43B3B">
        <w:rPr>
          <w:color w:val="000000"/>
        </w:rPr>
        <w:t>(6 ч)</w:t>
      </w:r>
      <w:r w:rsidRPr="00E43B3B">
        <w:rPr>
          <w:color w:val="000000"/>
        </w:rPr>
        <w:t xml:space="preserve"> Е. С. Велтистов «Приключения Электроника»,К. Булычев «Путешествие Алисы»</w:t>
      </w:r>
    </w:p>
    <w:p w:rsidR="00677FC8" w:rsidRPr="00E43B3B" w:rsidRDefault="00677FC8" w:rsidP="00E43B3B">
      <w:pPr>
        <w:shd w:val="clear" w:color="auto" w:fill="FFFFFF"/>
        <w:rPr>
          <w:color w:val="000000"/>
        </w:rPr>
      </w:pPr>
      <w:r w:rsidRPr="00E43B3B">
        <w:rPr>
          <w:b/>
          <w:color w:val="000000"/>
        </w:rPr>
        <w:t>Зарубежная литература</w:t>
      </w:r>
      <w:r w:rsidR="0067573D" w:rsidRPr="00E43B3B">
        <w:rPr>
          <w:color w:val="000000"/>
        </w:rPr>
        <w:t>(10 ч)</w:t>
      </w:r>
      <w:r w:rsidRPr="00E43B3B">
        <w:rPr>
          <w:color w:val="000000"/>
        </w:rPr>
        <w:t xml:space="preserve"> Д. Свифт «Путешествие Гулливе</w:t>
      </w:r>
      <w:r w:rsidR="0067573D" w:rsidRPr="00E43B3B">
        <w:rPr>
          <w:color w:val="000000"/>
        </w:rPr>
        <w:t>ра»,  Г.</w:t>
      </w:r>
      <w:r w:rsidRPr="00E43B3B">
        <w:rPr>
          <w:color w:val="000000"/>
        </w:rPr>
        <w:t>Х. Андерсен «Русалочка», М. Твен «Приключения Тома Сойера». С. Лагерлеф «Святая ночь», «В Назарете»</w:t>
      </w:r>
    </w:p>
    <w:p w:rsidR="004C677D" w:rsidRPr="00E43B3B" w:rsidRDefault="004C677D" w:rsidP="00E43B3B">
      <w:pPr>
        <w:shd w:val="clear" w:color="auto" w:fill="FFFFFF"/>
        <w:jc w:val="both"/>
        <w:rPr>
          <w:color w:val="000000"/>
        </w:rPr>
      </w:pPr>
    </w:p>
    <w:p w:rsidR="00787A4F" w:rsidRDefault="00787A4F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963367" w:rsidRDefault="00963367" w:rsidP="00E43B3B">
      <w:pPr>
        <w:shd w:val="clear" w:color="auto" w:fill="FFFFFF"/>
        <w:rPr>
          <w:b/>
          <w:color w:val="000000"/>
        </w:rPr>
      </w:pPr>
    </w:p>
    <w:p w:rsidR="00171D1E" w:rsidRPr="00E43B3B" w:rsidRDefault="00171D1E" w:rsidP="00E43B3B">
      <w:pPr>
        <w:shd w:val="clear" w:color="auto" w:fill="FFFFFF"/>
        <w:jc w:val="center"/>
        <w:rPr>
          <w:b/>
          <w:color w:val="000000"/>
        </w:rPr>
      </w:pPr>
      <w:r w:rsidRPr="00E43B3B">
        <w:rPr>
          <w:b/>
          <w:color w:val="000000"/>
        </w:rPr>
        <w:t>К</w:t>
      </w:r>
      <w:r w:rsidR="004F0918" w:rsidRPr="00E43B3B">
        <w:rPr>
          <w:b/>
          <w:color w:val="000000"/>
        </w:rPr>
        <w:t>АЛЕНДАРНО-ТЕМАТИЧЕСКОЕ ПЛАНИРОВАНИЕ</w:t>
      </w:r>
    </w:p>
    <w:p w:rsidR="00677FC8" w:rsidRPr="00E43B3B" w:rsidRDefault="00677FC8" w:rsidP="00E43B3B">
      <w:pPr>
        <w:shd w:val="clear" w:color="auto" w:fill="FFFFFF"/>
        <w:jc w:val="center"/>
        <w:rPr>
          <w:rFonts w:eastAsiaTheme="minorEastAsia"/>
          <w:b/>
        </w:rPr>
      </w:pPr>
    </w:p>
    <w:tbl>
      <w:tblPr>
        <w:tblW w:w="110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3"/>
        <w:gridCol w:w="7085"/>
        <w:gridCol w:w="996"/>
        <w:gridCol w:w="996"/>
        <w:gridCol w:w="993"/>
      </w:tblGrid>
      <w:tr w:rsidR="00E43B3B" w:rsidRPr="00E43B3B" w:rsidTr="00E43B3B">
        <w:trPr>
          <w:trHeight w:val="562"/>
        </w:trPr>
        <w:tc>
          <w:tcPr>
            <w:tcW w:w="978" w:type="dxa"/>
            <w:vMerge w:val="restart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№</w:t>
            </w:r>
            <w:r w:rsidRPr="00E43B3B">
              <w:rPr>
                <w:b/>
              </w:rPr>
              <w:br/>
              <w:t>урока</w:t>
            </w: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Раздел (глава)</w:t>
            </w:r>
          </w:p>
        </w:tc>
        <w:tc>
          <w:tcPr>
            <w:tcW w:w="996" w:type="dxa"/>
            <w:vMerge w:val="restart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Кол-во часов</w:t>
            </w:r>
          </w:p>
        </w:tc>
        <w:tc>
          <w:tcPr>
            <w:tcW w:w="996" w:type="dxa"/>
            <w:vMerge w:val="restart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Дата</w:t>
            </w:r>
          </w:p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  <w:r w:rsidRPr="00E43B3B">
              <w:rPr>
                <w:b/>
              </w:rPr>
              <w:t>(по плану)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Дата</w:t>
            </w:r>
          </w:p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  <w:r w:rsidRPr="00E43B3B">
              <w:rPr>
                <w:b/>
              </w:rPr>
              <w:t>(  факт)</w:t>
            </w:r>
          </w:p>
        </w:tc>
      </w:tr>
      <w:tr w:rsidR="00E43B3B" w:rsidRPr="00E43B3B" w:rsidTr="00E43B3B">
        <w:trPr>
          <w:trHeight w:val="562"/>
        </w:trPr>
        <w:tc>
          <w:tcPr>
            <w:tcW w:w="978" w:type="dxa"/>
            <w:vMerge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Тема урока</w:t>
            </w:r>
          </w:p>
        </w:tc>
        <w:tc>
          <w:tcPr>
            <w:tcW w:w="996" w:type="dxa"/>
            <w:vMerge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6" w:type="dxa"/>
            <w:vMerge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E43B3B" w:rsidRPr="00E43B3B" w:rsidTr="00E43B3B">
        <w:trPr>
          <w:trHeight w:val="463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Летописи. Былины. Жития (7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3B3B" w:rsidRPr="00E43B3B" w:rsidTr="00E43B3B">
        <w:trPr>
          <w:trHeight w:val="62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Знакомство с учебником. Летопись «И повесил Олег щит свой на вратах Царьграда»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02.09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Летопись «И вспомнил Олег коня своего».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04.09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Былина – жанр УНТ. Былина  «Ильины три поездочки»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05.09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Былина «Три поездки Ильи Муромца»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09.09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8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Особенности жития как жанра. «Житие Сергия Радонежского»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11.09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62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«Житие Сергия Радонежского». Обобщение по разделу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12.09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Былина «Садко»</w:t>
            </w:r>
          </w:p>
        </w:tc>
        <w:tc>
          <w:tcPr>
            <w:tcW w:w="996" w:type="dxa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6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Чудесный мир классики (18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5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П.П. Ершов «Конёк- горбунок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18.09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П.П. Ершов «Конёк- горбунок». Характеристика героев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19.09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П.П. Ершов «Конёк- горбунок». Младший брат Иван – настоящий герой сказки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23.09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34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Стихотворения А. С. Пушкина «Унылая пора! Очей очарованье…», «Няне», «Туча»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25.09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4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С. Пушкин. «Сказка о мертвой царевне и о семи богатырях»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26.09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2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А.С. Пушкин. «Сказка о мертвой царевне и о семи богатырях». Добро и зло в сказке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30.09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Пушкин. «Сказка о мертвой царевне и о семи богатырях». Пересказ одной из частей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02.10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2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Ю. Лермонтов «Дары Терека»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Ю. Лермонтов «Ашик-Кериб (турецкая сказка)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07.10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Ю. Лермонтов «Ашик-Кериб» (турецкая сказка). Средства художественной выразительности в сказке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09.10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М. Ю. Лермонтов «Ашик-Кериб» (турецкая сказка). Написание отзыва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4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Главы из автобиографической повести Л. Н. Толстого  «Детство»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14.10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Л.Н. Толстой. Басня «Как мужик убрал камень»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6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А. П. Чехов. Рассказ «Мальчики». Смысл названия рассказа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17.10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П. Чехов. Рассказ «Мальчики». Главные герои – герои своего времени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5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Обобщение по разделу «Чудесный мир классики»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23.10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5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Рассказы А.П. Чехова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24.10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5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Проверка навыка чтения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28.10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5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Поэтическая тетрадь (7 ч)</w:t>
            </w:r>
          </w:p>
        </w:tc>
        <w:tc>
          <w:tcPr>
            <w:tcW w:w="996" w:type="dxa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Ф.И. Тютчев  «Еще земли печален вид…», «Как неожиданно </w:t>
            </w:r>
            <w:r w:rsidRPr="00E43B3B">
              <w:br/>
              <w:t>и ярко…»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30.10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А. Фет  «Весенний дождь», «Бабочка»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31.10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6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Е. А. Баратынский «Весна, весна! Как воздух чист!..»,  «Где сладкий шепот…»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11.11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6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Н. Плещеев «Дети и птичка» И. С. Никитин  «В синем небе плывут над полями…»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13.11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4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Н. А. Некрасов «Школьник», «В зимние сумерки нянины сказки…»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14.11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4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И. А. Бунин «Листопад». Обобщение по разделу «Поэтическая тетрадь».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18.11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01"/>
        </w:trPr>
        <w:tc>
          <w:tcPr>
            <w:tcW w:w="978" w:type="dxa"/>
            <w:tcBorders>
              <w:bottom w:val="single" w:sz="4" w:space="0" w:color="000000"/>
            </w:tcBorders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Внеклассное чтение. Стихи русских поэтов </w:t>
            </w:r>
            <w:r w:rsidRPr="00E43B3B">
              <w:rPr>
                <w:lang w:val="en-US"/>
              </w:rPr>
              <w:t>XIX</w:t>
            </w:r>
            <w:r w:rsidRPr="00E43B3B">
              <w:t xml:space="preserve">  века</w:t>
            </w:r>
          </w:p>
        </w:tc>
        <w:tc>
          <w:tcPr>
            <w:tcW w:w="996" w:type="dxa"/>
            <w:tcBorders>
              <w:bottom w:val="single" w:sz="4" w:space="0" w:color="000000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20.11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09"/>
        </w:trPr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000000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Литературные сказки (16 ч)</w:t>
            </w:r>
          </w:p>
        </w:tc>
        <w:tc>
          <w:tcPr>
            <w:tcW w:w="996" w:type="dxa"/>
            <w:tcBorders>
              <w:bottom w:val="nil"/>
            </w:tcBorders>
          </w:tcPr>
          <w:p w:rsidR="00E43B3B" w:rsidRPr="00E43B3B" w:rsidRDefault="00E43B3B" w:rsidP="00E43B3B">
            <w:pPr>
              <w:spacing w:after="200"/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3B3B" w:rsidRPr="00E43B3B" w:rsidRDefault="00E43B3B" w:rsidP="00E43B3B">
            <w:pPr>
              <w:spacing w:after="200"/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43B3B" w:rsidRPr="00E43B3B" w:rsidRDefault="00E43B3B" w:rsidP="00E43B3B">
            <w:pPr>
              <w:spacing w:after="200"/>
            </w:pPr>
          </w:p>
        </w:tc>
      </w:tr>
      <w:tr w:rsidR="00E43B3B" w:rsidRPr="00E43B3B" w:rsidTr="00E43B3B">
        <w:trPr>
          <w:trHeight w:val="36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Ф. Одоевский «Городок в табакерке»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21.11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Ф. Одоевский «Городок в табакерке»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25.11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Ф. Одоевский «Городок в табакерке». Составление рассказа о путешествии Миши в городок «Динь-динь»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27.11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6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М. Гаршин «Сказка о жабе и  розе»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28.11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М. Гаршин «Сказка о жабе и  розе». Особенности жанра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В. М. Гаршин «Сказка о жабе и  розе». Текст-описание в содержании художественного произведения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04.12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Сказ П. П. Бажова «Серебряное копытце»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Сказ П. П. Бажова «Серебряное копытце». Характеристика героев произведения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4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Сказ П. П. Бажова «Серебряное копытце». Авторское отношение к героям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11.12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С. Т. Аксаков  «Аленький цветочек»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12.12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8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both"/>
            </w:pPr>
            <w:r w:rsidRPr="00E43B3B">
              <w:t>С. Т. Аксаков «Аленький цветочек». Характеристика героев произведения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С. Т. Аксаков «Аленький цветочек». Деление на части, составление плана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18.12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С. Т. Аксаков «Аленький цветочек». Выборочный пересказ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19.12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Проверка читательских умений (работа с текстом художественного произведения)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23.12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1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Обобщение по разделу «Литературные  сказки»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25.12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1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Литературные сказки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26.12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10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Делу время – потехе час (6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3B3B" w:rsidRPr="00E43B3B" w:rsidTr="00E43B3B">
        <w:trPr>
          <w:trHeight w:val="39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 Е. Л. Шварц «Сказка о потерянном времени»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13.01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Е. Л. Шварц «Сказка о потерянном времени». Нравственный смысл произведения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15.01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В. Ю. Драгунский «Главные реки»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1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В. Ю. Драгунский «Главные реки». Особенности юмористического текста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20.01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3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Ю. Драгунский «Что любит Мишка»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22.01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764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В. Голявкин «Никакой я горчицы не ел». Обобщение по разделу «Делу время – потехе час»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23.01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7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Страна детства (6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Б. С. Житков «Как я ловил человечков»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27.01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60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К. Г. Паустовский «Корзина с еловыми шишками»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29.01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70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К. Г. Паустовский «Корзина с еловыми  шишками» .Особенности развития событий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30.01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6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М. Зощенко «Елка»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03.02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М. Зощенко «Елка». Обобщение по разделу «Страна детства»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05.02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Рассказы о детях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01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Поэтическая тетрадь  (4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3B3B" w:rsidRPr="00E43B3B" w:rsidTr="00E43B3B">
        <w:trPr>
          <w:trHeight w:val="42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Я. Брюсов «Опять сон», «Детская»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10.02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3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С. А. Есенин «Бабушкины сказки»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12.02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70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М. И. Цветаева «Бежит тропинка с бугорка», «Наши царства». Обобщение по разделу «Поэтическая тетрадь»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13.02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Стихи о детстве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17.02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46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43B3B">
              <w:rPr>
                <w:b/>
              </w:rPr>
              <w:t>Природа и мы (10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43B3B" w:rsidRPr="00E43B3B" w:rsidTr="00E43B3B">
        <w:trPr>
          <w:trHeight w:val="33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 Д. Н. Мамин-Сибиряк «Приемыш». Отношение человека к природе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19.02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2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 Д. Н. Мамин-Сибиряк «Приемыш». Подготовка выборочного пересказа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20.02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И. Куприн «Барбос и Жулька»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26.02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2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М. М. Пришвин «Выскочка»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27.02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Е. И. Чарушина «Кабан»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94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П. Астафьев «Стрижонок Скрип»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04.03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П. Астафьев «Стрижонок Скрип». Подготовка пересказа от имени главного героя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05.03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В. П. Астафьев «Стрижонок Скрип» Обобщение по разделу «Природа и мы».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11.01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Произведения о природе, животном мире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12.03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Проверка читательских умений (работа с текстом художественного произведения)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1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Поэтическая тетрадь (4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4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Б. Л. Пастернак «Золотая осень»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18.03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55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С. А. Клычков «Весна в лесу»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19.03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7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Д. Б. Кедрин  «Бабье лето»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30.03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67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Н. М. Рубцов «Сентябрь». С. А. Есенин «Лебедушка». Обобщение по разделу «Поэтическая тетрадь»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01.04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8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Родина (5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0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И. С. Никитин «Русь»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02.04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5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С. Д. Дрожжин «Родине»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5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А. В. Жигулин «О, Родина! В неярком блеске…»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08.04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2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Обобщение по разделу «Родина». Проект «Они защищали Родину»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9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Стихи о Родине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13.04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92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Страна Фантазия (6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7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Е. С. Велтистов «Приключения Электроника». Особенности фантастического жанра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15.04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4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Е. С. Велтистов «Приключения Электроника». Необычные герои фантастического рассказа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16.04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К.  Булычев  «Путешествие Алисы». Особенности фантастического жанра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20.04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К.  Булычев  «Путешествие Алисы». Сравнение героев фантастических рассказов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22.04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Обобщение по разделу «Страна Фантазия»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23.04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6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Проверка навыка чтения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27.04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276"/>
        </w:trPr>
        <w:tc>
          <w:tcPr>
            <w:tcW w:w="8076" w:type="dxa"/>
            <w:gridSpan w:val="3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rPr>
                <w:b/>
              </w:rPr>
              <w:t>Зарубежная литература (10 ч)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80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Д. Свифт «Путешествие Гулливера». Особое развитие сюжета в зарубежной литературе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29.04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Д. Свифт «Путешествие Гулливера». Особенности характеров героев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30.04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Г. Х. Андерсен «Русалочка»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98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  <w:r w:rsidRPr="00E43B3B">
              <w:t xml:space="preserve"> Г. Х. Андерсена «Русалочка». Добро и зло в сказке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06.05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59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Комплексная проверочная работа 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07.05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312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М. Твен «Приключения Тома Сойера». Особенности повествования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5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М. Твен «Приключения Тома Сойера».Подготовка к выборочному пересказу.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13.05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21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 xml:space="preserve"> М. Твен «Приключения Тома Сойера».  Сравнение героев.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14.05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rPr>
                <w:b/>
              </w:rPr>
            </w:pPr>
            <w:r w:rsidRPr="00E43B3B">
              <w:t xml:space="preserve"> С. Лагерлёф «Святая ночь».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18.05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С. Лагерлёф «В Назарете»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20.05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Обобщение по разделу «Зарубежная литература»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21.05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  <w:tr w:rsidR="00E43B3B" w:rsidRPr="00E43B3B" w:rsidTr="00E43B3B">
        <w:trPr>
          <w:trHeight w:val="413"/>
        </w:trPr>
        <w:tc>
          <w:tcPr>
            <w:tcW w:w="978" w:type="dxa"/>
          </w:tcPr>
          <w:p w:rsidR="00E43B3B" w:rsidRPr="00E43B3B" w:rsidRDefault="00E43B3B" w:rsidP="00E43B3B">
            <w:pPr>
              <w:pStyle w:val="af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</w:pPr>
            <w:r w:rsidRPr="00E43B3B">
              <w:t>Внеклассное чтение. Сказки Г. Х. Андерсена</w:t>
            </w:r>
          </w:p>
        </w:tc>
        <w:tc>
          <w:tcPr>
            <w:tcW w:w="996" w:type="dxa"/>
          </w:tcPr>
          <w:p w:rsidR="00E43B3B" w:rsidRPr="00E43B3B" w:rsidRDefault="005D3F35" w:rsidP="00E43B3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  <w:r w:rsidRPr="00E43B3B">
              <w:t>25.05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3B3B" w:rsidRPr="00E43B3B" w:rsidRDefault="00E43B3B" w:rsidP="00E43B3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6101" w:rsidRPr="00E43B3B" w:rsidRDefault="00AE6101" w:rsidP="00E43B3B">
      <w:pPr>
        <w:shd w:val="clear" w:color="auto" w:fill="FFFFFF"/>
        <w:jc w:val="both"/>
        <w:rPr>
          <w:color w:val="000000"/>
        </w:rPr>
      </w:pPr>
    </w:p>
    <w:p w:rsidR="00AE6101" w:rsidRPr="00E43B3B" w:rsidRDefault="00AE6101" w:rsidP="00E43B3B">
      <w:pPr>
        <w:shd w:val="clear" w:color="auto" w:fill="FFFFFF"/>
        <w:jc w:val="both"/>
        <w:rPr>
          <w:color w:val="000000"/>
        </w:rPr>
      </w:pPr>
    </w:p>
    <w:p w:rsidR="00687174" w:rsidRPr="00E43B3B" w:rsidRDefault="00687174" w:rsidP="00E43B3B">
      <w:pPr>
        <w:shd w:val="clear" w:color="auto" w:fill="FFFFFF"/>
        <w:jc w:val="both"/>
        <w:rPr>
          <w:color w:val="000000"/>
        </w:rPr>
      </w:pPr>
    </w:p>
    <w:p w:rsidR="00DD1745" w:rsidRPr="00E43B3B" w:rsidRDefault="00DD1745" w:rsidP="00E43B3B">
      <w:pPr>
        <w:shd w:val="clear" w:color="auto" w:fill="FFFFFF"/>
        <w:jc w:val="both"/>
        <w:rPr>
          <w:color w:val="000000"/>
        </w:rPr>
      </w:pPr>
    </w:p>
    <w:p w:rsidR="00963367" w:rsidRDefault="00963367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5D3F35" w:rsidRDefault="005D3F35" w:rsidP="00963367">
      <w:pPr>
        <w:shd w:val="clear" w:color="auto" w:fill="FFFFFF"/>
        <w:tabs>
          <w:tab w:val="left" w:pos="6555"/>
        </w:tabs>
        <w:jc w:val="both"/>
        <w:rPr>
          <w:color w:val="000000"/>
        </w:rPr>
      </w:pPr>
    </w:p>
    <w:p w:rsidR="00963367" w:rsidRDefault="00963367" w:rsidP="00E43B3B">
      <w:pPr>
        <w:shd w:val="clear" w:color="auto" w:fill="FFFFFF"/>
        <w:jc w:val="both"/>
        <w:rPr>
          <w:color w:val="000000"/>
        </w:rPr>
      </w:pPr>
    </w:p>
    <w:p w:rsidR="00AE6101" w:rsidRDefault="00AE6101" w:rsidP="00D30FA8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060EAA" w:rsidRDefault="00060EAA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Default="00DB686E" w:rsidP="00060EAA">
      <w:pPr>
        <w:rPr>
          <w:b/>
        </w:rPr>
      </w:pPr>
    </w:p>
    <w:p w:rsidR="00DB686E" w:rsidRPr="0098230E" w:rsidRDefault="00DB686E" w:rsidP="00060EAA">
      <w:pPr>
        <w:rPr>
          <w:b/>
        </w:rPr>
      </w:pPr>
    </w:p>
    <w:sectPr w:rsidR="00DB686E" w:rsidRPr="0098230E" w:rsidSect="00AE146B"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3B" w:rsidRDefault="00E43B3B" w:rsidP="00EB0FB8">
      <w:r>
        <w:separator/>
      </w:r>
    </w:p>
  </w:endnote>
  <w:endnote w:type="continuationSeparator" w:id="0">
    <w:p w:rsidR="00E43B3B" w:rsidRDefault="00E43B3B" w:rsidP="00EB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3B" w:rsidRDefault="00E43B3B" w:rsidP="00EB0FB8">
      <w:r>
        <w:separator/>
      </w:r>
    </w:p>
  </w:footnote>
  <w:footnote w:type="continuationSeparator" w:id="0">
    <w:p w:rsidR="00E43B3B" w:rsidRDefault="00E43B3B" w:rsidP="00EB0FB8">
      <w:r>
        <w:continuationSeparator/>
      </w:r>
    </w:p>
  </w:footnote>
  <w:footnote w:id="1">
    <w:p w:rsidR="00E43B3B" w:rsidRDefault="00E43B3B" w:rsidP="00EB0FB8">
      <w:pPr>
        <w:pStyle w:val="footnotedescription"/>
        <w:spacing w:line="220" w:lineRule="auto"/>
        <w:ind w:right="5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BA2B870"/>
    <w:lvl w:ilvl="0">
      <w:numFmt w:val="bullet"/>
      <w:lvlText w:val="*"/>
      <w:lvlJc w:val="left"/>
    </w:lvl>
  </w:abstractNum>
  <w:abstractNum w:abstractNumId="1">
    <w:nsid w:val="02923D48"/>
    <w:multiLevelType w:val="hybridMultilevel"/>
    <w:tmpl w:val="56846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EC5"/>
    <w:multiLevelType w:val="multilevel"/>
    <w:tmpl w:val="497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467C5"/>
    <w:multiLevelType w:val="hybridMultilevel"/>
    <w:tmpl w:val="6ED2DEF4"/>
    <w:lvl w:ilvl="0" w:tplc="C5E0B25E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6485E14">
      <w:start w:val="1"/>
      <w:numFmt w:val="bullet"/>
      <w:lvlText w:val="o"/>
      <w:lvlJc w:val="left"/>
      <w:pPr>
        <w:ind w:left="14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1E45378">
      <w:start w:val="1"/>
      <w:numFmt w:val="bullet"/>
      <w:lvlText w:val="▪"/>
      <w:lvlJc w:val="left"/>
      <w:pPr>
        <w:ind w:left="21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80422A8">
      <w:start w:val="1"/>
      <w:numFmt w:val="bullet"/>
      <w:lvlText w:val="•"/>
      <w:lvlJc w:val="left"/>
      <w:pPr>
        <w:ind w:left="28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AEB578">
      <w:start w:val="1"/>
      <w:numFmt w:val="bullet"/>
      <w:lvlText w:val="o"/>
      <w:lvlJc w:val="left"/>
      <w:pPr>
        <w:ind w:left="35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8208CE">
      <w:start w:val="1"/>
      <w:numFmt w:val="bullet"/>
      <w:lvlText w:val="▪"/>
      <w:lvlJc w:val="left"/>
      <w:pPr>
        <w:ind w:left="43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1223E2E">
      <w:start w:val="1"/>
      <w:numFmt w:val="bullet"/>
      <w:lvlText w:val="•"/>
      <w:lvlJc w:val="left"/>
      <w:pPr>
        <w:ind w:left="50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CECAEA">
      <w:start w:val="1"/>
      <w:numFmt w:val="bullet"/>
      <w:lvlText w:val="o"/>
      <w:lvlJc w:val="left"/>
      <w:pPr>
        <w:ind w:left="57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7A7618">
      <w:start w:val="1"/>
      <w:numFmt w:val="bullet"/>
      <w:lvlText w:val="▪"/>
      <w:lvlJc w:val="left"/>
      <w:pPr>
        <w:ind w:left="64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AF75673"/>
    <w:multiLevelType w:val="hybridMultilevel"/>
    <w:tmpl w:val="9AFAF85A"/>
    <w:lvl w:ilvl="0" w:tplc="1A802182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0B688FE">
      <w:start w:val="1"/>
      <w:numFmt w:val="bullet"/>
      <w:lvlText w:val="o"/>
      <w:lvlJc w:val="left"/>
      <w:pPr>
        <w:ind w:left="14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ADA8ECC">
      <w:start w:val="1"/>
      <w:numFmt w:val="bullet"/>
      <w:lvlText w:val="▪"/>
      <w:lvlJc w:val="left"/>
      <w:pPr>
        <w:ind w:left="21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7CF352">
      <w:start w:val="1"/>
      <w:numFmt w:val="bullet"/>
      <w:lvlText w:val="•"/>
      <w:lvlJc w:val="left"/>
      <w:pPr>
        <w:ind w:left="28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A4D04E">
      <w:start w:val="1"/>
      <w:numFmt w:val="bullet"/>
      <w:lvlText w:val="o"/>
      <w:lvlJc w:val="left"/>
      <w:pPr>
        <w:ind w:left="35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AAAE64C">
      <w:start w:val="1"/>
      <w:numFmt w:val="bullet"/>
      <w:lvlText w:val="▪"/>
      <w:lvlJc w:val="left"/>
      <w:pPr>
        <w:ind w:left="43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504886C">
      <w:start w:val="1"/>
      <w:numFmt w:val="bullet"/>
      <w:lvlText w:val="•"/>
      <w:lvlJc w:val="left"/>
      <w:pPr>
        <w:ind w:left="50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680AB8">
      <w:start w:val="1"/>
      <w:numFmt w:val="bullet"/>
      <w:lvlText w:val="o"/>
      <w:lvlJc w:val="left"/>
      <w:pPr>
        <w:ind w:left="57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6A694A">
      <w:start w:val="1"/>
      <w:numFmt w:val="bullet"/>
      <w:lvlText w:val="▪"/>
      <w:lvlJc w:val="left"/>
      <w:pPr>
        <w:ind w:left="64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EA87359"/>
    <w:multiLevelType w:val="hybridMultilevel"/>
    <w:tmpl w:val="CC5EB952"/>
    <w:lvl w:ilvl="0" w:tplc="312274CA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126BA8">
      <w:start w:val="1"/>
      <w:numFmt w:val="bullet"/>
      <w:lvlText w:val="o"/>
      <w:lvlJc w:val="left"/>
      <w:pPr>
        <w:ind w:left="14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845FB8">
      <w:start w:val="1"/>
      <w:numFmt w:val="bullet"/>
      <w:lvlText w:val="▪"/>
      <w:lvlJc w:val="left"/>
      <w:pPr>
        <w:ind w:left="21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DE406CC">
      <w:start w:val="1"/>
      <w:numFmt w:val="bullet"/>
      <w:lvlText w:val="•"/>
      <w:lvlJc w:val="left"/>
      <w:pPr>
        <w:ind w:left="28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C563ED4">
      <w:start w:val="1"/>
      <w:numFmt w:val="bullet"/>
      <w:lvlText w:val="o"/>
      <w:lvlJc w:val="left"/>
      <w:pPr>
        <w:ind w:left="35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405DE4">
      <w:start w:val="1"/>
      <w:numFmt w:val="bullet"/>
      <w:lvlText w:val="▪"/>
      <w:lvlJc w:val="left"/>
      <w:pPr>
        <w:ind w:left="43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06A4242">
      <w:start w:val="1"/>
      <w:numFmt w:val="bullet"/>
      <w:lvlText w:val="•"/>
      <w:lvlJc w:val="left"/>
      <w:pPr>
        <w:ind w:left="50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6A930A">
      <w:start w:val="1"/>
      <w:numFmt w:val="bullet"/>
      <w:lvlText w:val="o"/>
      <w:lvlJc w:val="left"/>
      <w:pPr>
        <w:ind w:left="57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904749C">
      <w:start w:val="1"/>
      <w:numFmt w:val="bullet"/>
      <w:lvlText w:val="▪"/>
      <w:lvlJc w:val="left"/>
      <w:pPr>
        <w:ind w:left="64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C4716E1"/>
    <w:multiLevelType w:val="hybridMultilevel"/>
    <w:tmpl w:val="DBE80E00"/>
    <w:lvl w:ilvl="0" w:tplc="5D40B966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D052AA">
      <w:start w:val="1"/>
      <w:numFmt w:val="bullet"/>
      <w:lvlText w:val="o"/>
      <w:lvlJc w:val="left"/>
      <w:pPr>
        <w:ind w:left="14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2A415AA">
      <w:start w:val="1"/>
      <w:numFmt w:val="bullet"/>
      <w:lvlText w:val="▪"/>
      <w:lvlJc w:val="left"/>
      <w:pPr>
        <w:ind w:left="21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5ACFB4E">
      <w:start w:val="1"/>
      <w:numFmt w:val="bullet"/>
      <w:lvlText w:val="•"/>
      <w:lvlJc w:val="left"/>
      <w:pPr>
        <w:ind w:left="28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D56A5E6">
      <w:start w:val="1"/>
      <w:numFmt w:val="bullet"/>
      <w:lvlText w:val="o"/>
      <w:lvlJc w:val="left"/>
      <w:pPr>
        <w:ind w:left="35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C84CE2">
      <w:start w:val="1"/>
      <w:numFmt w:val="bullet"/>
      <w:lvlText w:val="▪"/>
      <w:lvlJc w:val="left"/>
      <w:pPr>
        <w:ind w:left="43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9412E0">
      <w:start w:val="1"/>
      <w:numFmt w:val="bullet"/>
      <w:lvlText w:val="•"/>
      <w:lvlJc w:val="left"/>
      <w:pPr>
        <w:ind w:left="50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5C2EC4">
      <w:start w:val="1"/>
      <w:numFmt w:val="bullet"/>
      <w:lvlText w:val="o"/>
      <w:lvlJc w:val="left"/>
      <w:pPr>
        <w:ind w:left="57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0B03F08">
      <w:start w:val="1"/>
      <w:numFmt w:val="bullet"/>
      <w:lvlText w:val="▪"/>
      <w:lvlJc w:val="left"/>
      <w:pPr>
        <w:ind w:left="64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77106C84"/>
    <w:multiLevelType w:val="multilevel"/>
    <w:tmpl w:val="9A2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05709"/>
    <w:multiLevelType w:val="hybridMultilevel"/>
    <w:tmpl w:val="7F80DD30"/>
    <w:lvl w:ilvl="0" w:tplc="1416D6F4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610E59E">
      <w:start w:val="1"/>
      <w:numFmt w:val="bullet"/>
      <w:lvlText w:val="o"/>
      <w:lvlJc w:val="left"/>
      <w:pPr>
        <w:ind w:left="14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4920282">
      <w:start w:val="1"/>
      <w:numFmt w:val="bullet"/>
      <w:lvlText w:val="▪"/>
      <w:lvlJc w:val="left"/>
      <w:pPr>
        <w:ind w:left="21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84999E">
      <w:start w:val="1"/>
      <w:numFmt w:val="bullet"/>
      <w:lvlText w:val="•"/>
      <w:lvlJc w:val="left"/>
      <w:pPr>
        <w:ind w:left="28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C2A43C6">
      <w:start w:val="1"/>
      <w:numFmt w:val="bullet"/>
      <w:lvlText w:val="o"/>
      <w:lvlJc w:val="left"/>
      <w:pPr>
        <w:ind w:left="35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2802CA">
      <w:start w:val="1"/>
      <w:numFmt w:val="bullet"/>
      <w:lvlText w:val="▪"/>
      <w:lvlJc w:val="left"/>
      <w:pPr>
        <w:ind w:left="43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BA682CC">
      <w:start w:val="1"/>
      <w:numFmt w:val="bullet"/>
      <w:lvlText w:val="•"/>
      <w:lvlJc w:val="left"/>
      <w:pPr>
        <w:ind w:left="50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760D1A6">
      <w:start w:val="1"/>
      <w:numFmt w:val="bullet"/>
      <w:lvlText w:val="o"/>
      <w:lvlJc w:val="left"/>
      <w:pPr>
        <w:ind w:left="57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36962C">
      <w:start w:val="1"/>
      <w:numFmt w:val="bullet"/>
      <w:lvlText w:val="▪"/>
      <w:lvlJc w:val="left"/>
      <w:pPr>
        <w:ind w:left="64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564"/>
    <w:rsid w:val="00004C41"/>
    <w:rsid w:val="0002348D"/>
    <w:rsid w:val="00041837"/>
    <w:rsid w:val="00060EAA"/>
    <w:rsid w:val="00071F47"/>
    <w:rsid w:val="000A6FE2"/>
    <w:rsid w:val="000B1986"/>
    <w:rsid w:val="000D2EFB"/>
    <w:rsid w:val="000F5F7E"/>
    <w:rsid w:val="00133366"/>
    <w:rsid w:val="00136AB5"/>
    <w:rsid w:val="0016121D"/>
    <w:rsid w:val="00171D1E"/>
    <w:rsid w:val="00181795"/>
    <w:rsid w:val="00195DD9"/>
    <w:rsid w:val="001C21E8"/>
    <w:rsid w:val="001C2E34"/>
    <w:rsid w:val="001C459E"/>
    <w:rsid w:val="001D1470"/>
    <w:rsid w:val="001D1D6B"/>
    <w:rsid w:val="001D55C2"/>
    <w:rsid w:val="001E06A4"/>
    <w:rsid w:val="001E6A66"/>
    <w:rsid w:val="001F0D17"/>
    <w:rsid w:val="001F7A09"/>
    <w:rsid w:val="00205FA8"/>
    <w:rsid w:val="00231564"/>
    <w:rsid w:val="002418B3"/>
    <w:rsid w:val="00250958"/>
    <w:rsid w:val="00250A67"/>
    <w:rsid w:val="00251305"/>
    <w:rsid w:val="00252C67"/>
    <w:rsid w:val="00277279"/>
    <w:rsid w:val="00293300"/>
    <w:rsid w:val="002B14F8"/>
    <w:rsid w:val="002D4E69"/>
    <w:rsid w:val="002E4C40"/>
    <w:rsid w:val="00346B64"/>
    <w:rsid w:val="00382F49"/>
    <w:rsid w:val="003B4633"/>
    <w:rsid w:val="003C3ACF"/>
    <w:rsid w:val="003D0D40"/>
    <w:rsid w:val="003E7857"/>
    <w:rsid w:val="004251AA"/>
    <w:rsid w:val="00435B98"/>
    <w:rsid w:val="00437D4C"/>
    <w:rsid w:val="004772D9"/>
    <w:rsid w:val="004A6635"/>
    <w:rsid w:val="004C158F"/>
    <w:rsid w:val="004C4B23"/>
    <w:rsid w:val="004C677D"/>
    <w:rsid w:val="004D0B50"/>
    <w:rsid w:val="004F0918"/>
    <w:rsid w:val="004F4C49"/>
    <w:rsid w:val="005005B5"/>
    <w:rsid w:val="00500A68"/>
    <w:rsid w:val="00521AF9"/>
    <w:rsid w:val="005264BB"/>
    <w:rsid w:val="00535565"/>
    <w:rsid w:val="00567A96"/>
    <w:rsid w:val="005856C3"/>
    <w:rsid w:val="005A174B"/>
    <w:rsid w:val="005B6182"/>
    <w:rsid w:val="005C0DCD"/>
    <w:rsid w:val="005D3F35"/>
    <w:rsid w:val="00614A19"/>
    <w:rsid w:val="00622DAF"/>
    <w:rsid w:val="00655629"/>
    <w:rsid w:val="00665509"/>
    <w:rsid w:val="0067573D"/>
    <w:rsid w:val="00677FC8"/>
    <w:rsid w:val="006863C5"/>
    <w:rsid w:val="00687174"/>
    <w:rsid w:val="00687F9F"/>
    <w:rsid w:val="0072653E"/>
    <w:rsid w:val="00727F4D"/>
    <w:rsid w:val="00734865"/>
    <w:rsid w:val="00742996"/>
    <w:rsid w:val="00742D22"/>
    <w:rsid w:val="0075202B"/>
    <w:rsid w:val="0075746B"/>
    <w:rsid w:val="00787A4F"/>
    <w:rsid w:val="00791E71"/>
    <w:rsid w:val="007A660F"/>
    <w:rsid w:val="007B444E"/>
    <w:rsid w:val="007B6267"/>
    <w:rsid w:val="007C04C3"/>
    <w:rsid w:val="007C68EC"/>
    <w:rsid w:val="00840F26"/>
    <w:rsid w:val="0085579D"/>
    <w:rsid w:val="00856F71"/>
    <w:rsid w:val="00891E5C"/>
    <w:rsid w:val="008B28A7"/>
    <w:rsid w:val="008B41AC"/>
    <w:rsid w:val="008F2C6B"/>
    <w:rsid w:val="008F5ECC"/>
    <w:rsid w:val="0091287A"/>
    <w:rsid w:val="00924D33"/>
    <w:rsid w:val="00927B1C"/>
    <w:rsid w:val="00957658"/>
    <w:rsid w:val="00963367"/>
    <w:rsid w:val="009A21BE"/>
    <w:rsid w:val="009A6C12"/>
    <w:rsid w:val="009B24C6"/>
    <w:rsid w:val="009B77A7"/>
    <w:rsid w:val="009D795A"/>
    <w:rsid w:val="009E2ECF"/>
    <w:rsid w:val="009F139D"/>
    <w:rsid w:val="009F290C"/>
    <w:rsid w:val="00A05598"/>
    <w:rsid w:val="00A1021B"/>
    <w:rsid w:val="00A124A3"/>
    <w:rsid w:val="00A223A0"/>
    <w:rsid w:val="00A327FA"/>
    <w:rsid w:val="00A66BAF"/>
    <w:rsid w:val="00A82285"/>
    <w:rsid w:val="00A900D4"/>
    <w:rsid w:val="00A92AB4"/>
    <w:rsid w:val="00A93788"/>
    <w:rsid w:val="00AE0237"/>
    <w:rsid w:val="00AE146B"/>
    <w:rsid w:val="00AE6101"/>
    <w:rsid w:val="00B0315F"/>
    <w:rsid w:val="00B12E38"/>
    <w:rsid w:val="00B24AD3"/>
    <w:rsid w:val="00B30992"/>
    <w:rsid w:val="00B425D2"/>
    <w:rsid w:val="00B904BA"/>
    <w:rsid w:val="00BA0AED"/>
    <w:rsid w:val="00C05B97"/>
    <w:rsid w:val="00C17132"/>
    <w:rsid w:val="00C17C2D"/>
    <w:rsid w:val="00C24B10"/>
    <w:rsid w:val="00C27319"/>
    <w:rsid w:val="00C42BEE"/>
    <w:rsid w:val="00C44186"/>
    <w:rsid w:val="00C522D9"/>
    <w:rsid w:val="00C579BF"/>
    <w:rsid w:val="00C83E35"/>
    <w:rsid w:val="00CA1816"/>
    <w:rsid w:val="00CB03A9"/>
    <w:rsid w:val="00CD2671"/>
    <w:rsid w:val="00CE6C84"/>
    <w:rsid w:val="00D030B4"/>
    <w:rsid w:val="00D13546"/>
    <w:rsid w:val="00D13882"/>
    <w:rsid w:val="00D30FA8"/>
    <w:rsid w:val="00D45B77"/>
    <w:rsid w:val="00D67CDD"/>
    <w:rsid w:val="00D82838"/>
    <w:rsid w:val="00D92CAB"/>
    <w:rsid w:val="00DA057D"/>
    <w:rsid w:val="00DB5BB3"/>
    <w:rsid w:val="00DB686E"/>
    <w:rsid w:val="00DC6081"/>
    <w:rsid w:val="00DD1745"/>
    <w:rsid w:val="00DF725B"/>
    <w:rsid w:val="00DF7D5B"/>
    <w:rsid w:val="00E12EE4"/>
    <w:rsid w:val="00E20962"/>
    <w:rsid w:val="00E31791"/>
    <w:rsid w:val="00E40192"/>
    <w:rsid w:val="00E40A0D"/>
    <w:rsid w:val="00E43B3B"/>
    <w:rsid w:val="00E45C8C"/>
    <w:rsid w:val="00E61C7B"/>
    <w:rsid w:val="00E6253B"/>
    <w:rsid w:val="00E644D3"/>
    <w:rsid w:val="00E713EC"/>
    <w:rsid w:val="00EA3BC5"/>
    <w:rsid w:val="00EB0FB8"/>
    <w:rsid w:val="00EB429E"/>
    <w:rsid w:val="00ED2066"/>
    <w:rsid w:val="00ED29A8"/>
    <w:rsid w:val="00EF48C6"/>
    <w:rsid w:val="00F12B58"/>
    <w:rsid w:val="00F1318B"/>
    <w:rsid w:val="00F2190C"/>
    <w:rsid w:val="00F231B5"/>
    <w:rsid w:val="00F26099"/>
    <w:rsid w:val="00F36CBC"/>
    <w:rsid w:val="00F622AE"/>
    <w:rsid w:val="00F62596"/>
    <w:rsid w:val="00F92702"/>
    <w:rsid w:val="00FA049F"/>
    <w:rsid w:val="00FA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51C8-7861-4BF7-974C-48F41EA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6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315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1564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semiHidden/>
    <w:unhideWhenUsed/>
    <w:qFormat/>
    <w:rsid w:val="002315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15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1564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23156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5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15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3156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23156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3156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31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231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231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231564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semiHidden/>
    <w:rsid w:val="00231564"/>
    <w:rPr>
      <w:rFonts w:ascii="Calibri" w:eastAsia="Calibri" w:hAnsi="Calibri" w:cs="Times New Roman"/>
    </w:rPr>
  </w:style>
  <w:style w:type="paragraph" w:styleId="a6">
    <w:name w:val="header"/>
    <w:basedOn w:val="a"/>
    <w:link w:val="a5"/>
    <w:semiHidden/>
    <w:unhideWhenUsed/>
    <w:rsid w:val="002315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semiHidden/>
    <w:rsid w:val="00231564"/>
    <w:rPr>
      <w:rFonts w:ascii="Calibri" w:eastAsia="Calibri" w:hAnsi="Calibri" w:cs="Times New Roman"/>
    </w:rPr>
  </w:style>
  <w:style w:type="paragraph" w:styleId="a8">
    <w:name w:val="footer"/>
    <w:basedOn w:val="a"/>
    <w:link w:val="a7"/>
    <w:semiHidden/>
    <w:unhideWhenUsed/>
    <w:rsid w:val="002315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азвание Знак"/>
    <w:basedOn w:val="a0"/>
    <w:link w:val="aa"/>
    <w:rsid w:val="0023156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Title"/>
    <w:basedOn w:val="a"/>
    <w:next w:val="a"/>
    <w:link w:val="a9"/>
    <w:qFormat/>
    <w:rsid w:val="002315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Основной текст Знак"/>
    <w:basedOn w:val="a0"/>
    <w:link w:val="ac"/>
    <w:semiHidden/>
    <w:rsid w:val="00231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231564"/>
    <w:pPr>
      <w:spacing w:after="120"/>
    </w:pPr>
  </w:style>
  <w:style w:type="character" w:customStyle="1" w:styleId="ad">
    <w:name w:val="Основной текст с отступом Знак"/>
    <w:basedOn w:val="a0"/>
    <w:link w:val="ae"/>
    <w:semiHidden/>
    <w:rsid w:val="00231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unhideWhenUsed/>
    <w:rsid w:val="0023156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2315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231564"/>
    <w:pPr>
      <w:spacing w:after="120" w:line="480" w:lineRule="auto"/>
    </w:pPr>
  </w:style>
  <w:style w:type="character" w:customStyle="1" w:styleId="31">
    <w:name w:val="Основной текст 3 Знак"/>
    <w:basedOn w:val="a0"/>
    <w:link w:val="32"/>
    <w:semiHidden/>
    <w:rsid w:val="002315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23156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rsid w:val="002315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31564"/>
    <w:pPr>
      <w:ind w:firstLine="706"/>
      <w:jc w:val="both"/>
    </w:pPr>
    <w:rPr>
      <w:sz w:val="28"/>
    </w:rPr>
  </w:style>
  <w:style w:type="paragraph" w:styleId="af">
    <w:name w:val="Document Map"/>
    <w:basedOn w:val="a"/>
    <w:link w:val="11"/>
    <w:semiHidden/>
    <w:unhideWhenUsed/>
    <w:rsid w:val="0023156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11">
    <w:name w:val="Схема документа Знак1"/>
    <w:basedOn w:val="a0"/>
    <w:link w:val="af"/>
    <w:semiHidden/>
    <w:locked/>
    <w:rsid w:val="0023156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f0">
    <w:name w:val="Схема документа Знак"/>
    <w:basedOn w:val="a0"/>
    <w:semiHidden/>
    <w:rsid w:val="00231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231564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231564"/>
    <w:rPr>
      <w:rFonts w:ascii="Tahoma" w:eastAsia="Calibri" w:hAnsi="Tahoma" w:cs="Tahoma"/>
      <w:sz w:val="16"/>
      <w:szCs w:val="16"/>
      <w:lang w:eastAsia="en-US"/>
    </w:rPr>
  </w:style>
  <w:style w:type="character" w:customStyle="1" w:styleId="z-">
    <w:name w:val="z-Начало формы Знак"/>
    <w:basedOn w:val="a0"/>
    <w:link w:val="z-0"/>
    <w:semiHidden/>
    <w:rsid w:val="002315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semiHidden/>
    <w:unhideWhenUsed/>
    <w:rsid w:val="002315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yle1">
    <w:name w:val="Style1"/>
    <w:basedOn w:val="a"/>
    <w:uiPriority w:val="99"/>
    <w:rsid w:val="00437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437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168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298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115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629"/>
    </w:pPr>
    <w:rPr>
      <w:rFonts w:ascii="Arial" w:hAnsi="Arial" w:cs="Arial"/>
    </w:rPr>
  </w:style>
  <w:style w:type="paragraph" w:customStyle="1" w:styleId="Style8">
    <w:name w:val="Style8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202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437D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442"/>
      <w:jc w:val="both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528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437D4C"/>
    <w:pPr>
      <w:widowControl w:val="0"/>
      <w:autoSpaceDE w:val="0"/>
      <w:autoSpaceDN w:val="0"/>
      <w:adjustRightInd w:val="0"/>
      <w:spacing w:line="254" w:lineRule="exact"/>
      <w:ind w:firstLine="835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437D4C"/>
    <w:rPr>
      <w:rFonts w:ascii="Arial" w:hAnsi="Arial" w:cs="Arial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437D4C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a0"/>
    <w:uiPriority w:val="99"/>
    <w:rsid w:val="00437D4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37D4C"/>
    <w:rPr>
      <w:rFonts w:ascii="Arial" w:hAnsi="Arial" w:cs="Arial"/>
      <w:i/>
      <w:iCs/>
      <w:sz w:val="18"/>
      <w:szCs w:val="18"/>
    </w:rPr>
  </w:style>
  <w:style w:type="character" w:customStyle="1" w:styleId="FontStyle11">
    <w:name w:val="Font Style11"/>
    <w:basedOn w:val="a0"/>
    <w:uiPriority w:val="99"/>
    <w:rsid w:val="00437D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437D4C"/>
    <w:rPr>
      <w:rFonts w:ascii="Arial" w:hAnsi="Arial" w:cs="Arial"/>
      <w:sz w:val="18"/>
      <w:szCs w:val="18"/>
    </w:rPr>
  </w:style>
  <w:style w:type="paragraph" w:styleId="af3">
    <w:name w:val="List Paragraph"/>
    <w:basedOn w:val="a"/>
    <w:uiPriority w:val="34"/>
    <w:qFormat/>
    <w:rsid w:val="00205FA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05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205FA8"/>
    <w:rPr>
      <w:rFonts w:ascii="Calibri" w:eastAsia="Times New Roman" w:hAnsi="Calibri" w:cs="Times New Roman"/>
      <w:lang w:eastAsia="ru-RU"/>
    </w:rPr>
  </w:style>
  <w:style w:type="paragraph" w:customStyle="1" w:styleId="c19">
    <w:name w:val="c19"/>
    <w:basedOn w:val="a"/>
    <w:rsid w:val="00677FC8"/>
    <w:pPr>
      <w:spacing w:before="100" w:beforeAutospacing="1" w:after="100" w:afterAutospacing="1"/>
    </w:pPr>
  </w:style>
  <w:style w:type="character" w:customStyle="1" w:styleId="footnotedescriptionChar">
    <w:name w:val="footnote description Char"/>
    <w:link w:val="footnotedescription"/>
    <w:locked/>
    <w:rsid w:val="00EB0FB8"/>
    <w:rPr>
      <w:rFonts w:ascii="Calibri" w:eastAsia="Calibri" w:hAnsi="Calibri" w:cs="Calibri"/>
      <w:color w:val="231F20"/>
      <w:sz w:val="17"/>
    </w:rPr>
  </w:style>
  <w:style w:type="paragraph" w:customStyle="1" w:styleId="footnotedescription">
    <w:name w:val="footnote description"/>
    <w:next w:val="a"/>
    <w:link w:val="footnotedescriptionChar"/>
    <w:rsid w:val="00EB0FB8"/>
    <w:pPr>
      <w:spacing w:after="0" w:line="223" w:lineRule="auto"/>
      <w:jc w:val="both"/>
    </w:pPr>
    <w:rPr>
      <w:rFonts w:ascii="Calibri" w:eastAsia="Calibri" w:hAnsi="Calibri" w:cs="Calibri"/>
      <w:color w:val="231F20"/>
      <w:sz w:val="17"/>
    </w:rPr>
  </w:style>
  <w:style w:type="character" w:customStyle="1" w:styleId="footnotemark">
    <w:name w:val="footnote mark"/>
    <w:rsid w:val="00EB0FB8"/>
    <w:rPr>
      <w:rFonts w:ascii="Calibri" w:eastAsia="Calibri" w:hAnsi="Calibri" w:cs="Calibri" w:hint="default"/>
      <w:color w:val="231F20"/>
      <w:sz w:val="17"/>
      <w:vertAlign w:val="superscript"/>
    </w:rPr>
  </w:style>
  <w:style w:type="character" w:customStyle="1" w:styleId="220">
    <w:name w:val="Заголовок №2 (2) + Малые прописные"/>
    <w:rsid w:val="00840F26"/>
    <w:rPr>
      <w:rFonts w:ascii="Arial" w:eastAsia="Arial" w:hAnsi="Arial" w:cs="Arial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28A0-237F-4ED4-AA22-0FB28F9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4654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пк4</cp:lastModifiedBy>
  <cp:revision>60</cp:revision>
  <cp:lastPrinted>2019-09-04T11:44:00Z</cp:lastPrinted>
  <dcterms:created xsi:type="dcterms:W3CDTF">2018-09-08T20:24:00Z</dcterms:created>
  <dcterms:modified xsi:type="dcterms:W3CDTF">2019-09-04T13:35:00Z</dcterms:modified>
</cp:coreProperties>
</file>