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Тарасовская средняя общеобразовательная школа №1</w:t>
      </w:r>
    </w:p>
    <w:p>
      <w:pPr>
        <w:pStyle w:val="Normal"/>
        <w:tabs>
          <w:tab w:val="left" w:pos="4065" w:leader="none"/>
          <w:tab w:val="center" w:pos="6519" w:leader="none"/>
        </w:tabs>
        <w:suppressAutoHyphens w:val="true"/>
        <w:spacing w:lineRule="auto" w:line="276" w:before="0" w:after="200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p>
      <w:pPr>
        <w:pStyle w:val="Normal"/>
        <w:tabs>
          <w:tab w:val="left" w:pos="4065" w:leader="none"/>
          <w:tab w:val="center" w:pos="6519" w:leader="none"/>
        </w:tabs>
        <w:suppressAutoHyphens w:val="true"/>
        <w:spacing w:lineRule="auto" w:line="276" w:before="0" w:after="200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>
      <w:pPr>
        <w:pStyle w:val="Normal"/>
        <w:tabs>
          <w:tab w:val="left" w:pos="690" w:leader="none"/>
          <w:tab w:val="right" w:pos="10347" w:leader="none"/>
        </w:tabs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Протокол №1 от 28.08.2019 г.                                                      ______________А.С. Малов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Председатель педагогического совета                                         Приказ № 235  от 28.08.2019 года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_______________А.С. Малов</w:t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/>
          <w:b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>
      <w:pPr>
        <w:pStyle w:val="Normal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литературному чтению</w:t>
      </w:r>
    </w:p>
    <w:p>
      <w:pPr>
        <w:pStyle w:val="Normal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3 а </w:t>
      </w:r>
      <w:r>
        <w:rPr>
          <w:rFonts w:ascii="Times New Roman" w:hAnsi="Times New Roman"/>
          <w:sz w:val="24"/>
          <w:szCs w:val="24"/>
          <w:lang w:eastAsia="zh-CN"/>
        </w:rPr>
        <w:t>класс</w:t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>
      <w:pPr>
        <w:pStyle w:val="Normal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136</w:t>
      </w:r>
    </w:p>
    <w:p>
      <w:pPr>
        <w:pStyle w:val="Normal"/>
        <w:suppressAutoHyphens w:val="true"/>
        <w:spacing w:lineRule="auto" w:line="276" w:before="0" w:after="200"/>
        <w:jc w:val="center"/>
        <w:rPr/>
      </w:pPr>
      <w:r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Николаева Наталья Ивановна</w:t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Spacing"/>
        <w:ind w:firstLine="709"/>
        <w:jc w:val="both"/>
        <w:rPr>
          <w:u w:val="single"/>
        </w:rPr>
      </w:pPr>
      <w:r>
        <w:rPr/>
        <w:t xml:space="preserve">  </w:t>
      </w:r>
      <w:r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eastAsia="Times New Roman" w:ascii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Письма: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Учебный план МБОУ Тарасовской СОШ №1 на 2019-2020 г.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Рабочая программа составлена на основе авторской программы по литературному чтению.</w:t>
      </w:r>
      <w:r>
        <w:rPr>
          <w:rFonts w:eastAsia="OfficinaSansC-Book"/>
          <w:sz w:val="24"/>
          <w:szCs w:val="24"/>
        </w:rPr>
        <w:t xml:space="preserve"> </w:t>
      </w:r>
      <w:r>
        <w:rPr>
          <w:rFonts w:eastAsia="OfficinaSansC-Book" w:cs="Times New Roman" w:ascii="Times New Roman" w:hAnsi="Times New Roman"/>
          <w:sz w:val="24"/>
          <w:szCs w:val="24"/>
        </w:rPr>
        <w:t>Климановой Л. Ф., Бойкиной М. В.</w:t>
      </w:r>
      <w:r>
        <w:rPr>
          <w:rFonts w:eastAsia="OfficinaSansC-Book"/>
          <w:sz w:val="24"/>
          <w:szCs w:val="24"/>
        </w:rPr>
        <w:t xml:space="preserve"> </w:t>
      </w:r>
      <w:r>
        <w:rPr>
          <w:rFonts w:eastAsia="OfficinaSansC-Book" w:cs="Times New Roman" w:ascii="Times New Roman" w:hAnsi="Times New Roman"/>
          <w:sz w:val="24"/>
          <w:szCs w:val="24"/>
        </w:rPr>
        <w:t xml:space="preserve"> Москва, «Просвещение», 2015.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Учебник. Климановой Л.Ф., Горецкого В.Г., Головановой Л.А. и др. Литературное чтение.3 класс.В 2-х частях. </w:t>
      </w:r>
      <w:r>
        <w:rPr>
          <w:rFonts w:eastAsia="OfficinaSansC-Book" w:cs="Times New Roman" w:ascii="Times New Roman" w:hAnsi="Times New Roman"/>
          <w:sz w:val="24"/>
          <w:szCs w:val="24"/>
        </w:rPr>
        <w:t>Предметная линия учебников «Школа России». 1–4 классы. Москва,</w:t>
      </w:r>
      <w:r>
        <w:rPr>
          <w:rFonts w:cs="Times New Roman" w:ascii="Times New Roman" w:hAnsi="Times New Roman"/>
          <w:sz w:val="24"/>
          <w:szCs w:val="24"/>
        </w:rPr>
        <w:t>«Просвещение»,2016г.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В федеральном базисном учебном плане общеобразовательных учреждений на изучение литературного чтения в 3 классе отводится 4 часа в неделю, всего 34 рабочих недели. Рабочая программа рассчитана на </w:t>
      </w:r>
      <w:r>
        <w:rPr>
          <w:rFonts w:cs="Times New Roman" w:ascii="Times New Roman" w:hAnsi="Times New Roman"/>
          <w:b/>
          <w:iCs/>
          <w:sz w:val="24"/>
          <w:szCs w:val="24"/>
        </w:rPr>
        <w:t>136 часов в год.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соответствии с производственным календарем на 2019 -2020уч. год 24.02. 2020,   09. 03.2020, 01.05.2020,  05.05.2020 - выходные дни. В связи с этим программный материал будет освоен за 134 часа.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10"/>
          <w:sz w:val="24"/>
          <w:szCs w:val="24"/>
          <w:lang w:eastAsia="ru-RU"/>
        </w:rPr>
        <w:t xml:space="preserve">                            </w:t>
      </w:r>
    </w:p>
    <w:p>
      <w:pPr>
        <w:pStyle w:val="23"/>
        <w:shd w:val="clear" w:color="auto" w:fill="auto"/>
        <w:spacing w:before="0" w:after="0"/>
        <w:ind w:left="20" w:firstLine="54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>Личностные результаты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понимать, что отношение к Родине начинается с от ношения к семье, находить подтверждение этому в читаемых текстах, в том числе пословицах и поговорках;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самостоятельно находить произведения о своей Родине, с интересом читать, создавать собственные высказывания и произведения о Родине.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понимать, что отношение к Родине начинается с отношения к семье и к малой родине, находить примеры самоотверженной любви к малой родине среди героев прочитанных произведений;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 праздники, уроки-конкурсы и пр.);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  <w:t>Метапредметные  результаты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Регулятивные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«–»,«?»);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«–»,«?»);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фиксировать причины неудач в устной форме в группе или паре;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предлагать варианты устранения причин неудач на уроке;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Учащиеся получат возможность научиться: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 можно, альтернативный) или некоторые пункты плана, приводить аргументы в пользу своего плана работы;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принимать замечания, конструктивно обсуждать недостатки предложенного плана;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«–», «?», накопитель- ной системы баллов);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«–», «?», накопительной системы баллов);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записывать варианты устранения причин неудач, намечать краткий план действий по их устранению; • 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Познавательные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создавать высказывание (или доказательство своей точки зрения) по теме урока из 7—8 предложений;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сравнивать сказку бытовую и волшебную, сказку бытовую и басню, басню и рассказ; находить сходства и различия;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находить в литературных текстах сравнения и эпитеты, олицетворения, использовать их в своих творческих работах;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сравнивать летопись и былину, волшебную сказку и былину, житие и рассказ, волшебную сказку и фантастическое произведение; находить в них сходство и различия;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Коммуникативные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понимать цель своего высказывания;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пользоваться элементарными приёмами убеждения, мимикой и жестикуляцией;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объяснять сверстникам способы бесконфликтной деятельности;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отбирать аргументы и факты для доказательства своей точки зрения;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озвучивать презентацию с опорой на слайды, выстраивать монолог по продуманному плану.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демонстрировать образец правильного ведения диалога (полилога);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предлагать способы саморегуляции в сложившейся конфликтной ситуации;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при выполнении исследовательских и творческих заданий;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обращаться к перечитыванию тех литературных произведений, в которых отражены схожие конфликтные ситуации;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знать, где можно найти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самостоятельно готовить презентацию из 9—10 слайдов, обращаясь за помощью к взрослым только в случае серьёзных затруднений;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>Предметные результаты: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Виды речевой и читательской деятельности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осознанно выбирать виды чтения (ознакомительное, выборочное, изучающее, поисковое) в зависимости от цели чтения;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употреблять пословицы и поговорки в диалогах и высказываниях на заданную тему;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осуществлять переход от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пользоваться тематическим каталогом в школьной библиотеке.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получат возможность научиться: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пользоваться элементарными приёмами анализа тек- 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находить в произведениях средства художественной выразительности;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Творческая деятельность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; • пересказывать содержание произведения от лица автора, от лица героя;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сказывать русские народные сказки, находить в них непреходящие нравственные ценности, знать русские национальные традиции и праздники, описываемые в на- родных сказках.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получат возможность научиться: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писать отзыв на прочитанную книгу.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Литературоведческая пропедевтика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научатся: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понимать, позицию какого героя произведения поддерживает автор, находить доказательства этому в тексте;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находить в произведении средства художественной выразительности.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Учащиеся получат возможность научиться: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определять позиции героев и позицию автора художественного текста;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rPr>
          <w:sz w:val="22"/>
          <w:szCs w:val="22"/>
        </w:rPr>
      </w:pPr>
      <w:r>
        <w:rPr>
          <w:rFonts w:eastAsia="Arial" w:cs="Times New Roman" w:ascii="Times New Roman" w:hAnsi="Times New Roman"/>
          <w:b/>
          <w:smallCaps/>
          <w:color w:val="000000"/>
          <w:sz w:val="22"/>
          <w:szCs w:val="22"/>
          <w:highlight w:val="white"/>
          <w:lang w:eastAsia="ar-SA"/>
        </w:rPr>
        <w:t xml:space="preserve"> • </w:t>
      </w:r>
      <w:r>
        <w:rPr>
          <w:rFonts w:eastAsia="Arial" w:cs="Times New Roman" w:ascii="Times New Roman" w:hAnsi="Times New Roman"/>
          <w:b/>
          <w:smallCaps/>
          <w:color w:val="000000"/>
          <w:sz w:val="22"/>
          <w:szCs w:val="22"/>
          <w:highlight w:val="white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>
      <w:pPr>
        <w:pStyle w:val="Normal"/>
        <w:spacing w:beforeAutospacing="1" w:afterAutospacing="1"/>
        <w:ind w:firstLine="296"/>
        <w:jc w:val="both"/>
        <w:rPr>
          <w:rFonts w:ascii="Times New Roman" w:hAnsi="Times New Roman" w:eastAsia="" w:cs="Times New Roman" w:eastAsiaTheme="minorEastAsia"/>
          <w:b/>
          <w:b/>
          <w:sz w:val="22"/>
          <w:szCs w:val="22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2"/>
          <w:szCs w:val="22"/>
          <w:lang w:eastAsia="ru-RU"/>
        </w:rPr>
      </w:r>
    </w:p>
    <w:p>
      <w:pPr>
        <w:pStyle w:val="Normal"/>
        <w:spacing w:beforeAutospacing="1" w:afterAutospacing="1"/>
        <w:ind w:firstLine="296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ind w:firstLine="296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 xml:space="preserve">   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СОДЕРЖАНИЕ УЧЕБНОГО  ПРЕДМЕТА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Самое великое чудо на свете (3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Рукописные книги Древней Руси. Первопечатник Иван Фёдоров.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Устное народное творчество (13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Русские народные песни.   Лирические народные песни. Шуточные народные песни. Докучные сказки. Произведения прикладного искусства: гжельская и хохломская посуда, дымковская и богородская игрушка.  Русские народные сказки: «Сестрица Алёнушка и братец Иванушка», «Сивка-бурка», Иван-царевич и Серый волк».  Проект «Сочиняем волшебную сказку»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Поэтическая тетрадь 1 (10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Проект: Как научиться читать стихи» на основе научно-популярной статьи Я. Смоленского .Ф.И.Тютчев « Весенняя гроза» , « Листья».. Сочинение – миниатюра «О чём расскажут листья» ; А.А.Фет « мама! Глянь –ка из окошка» , «Зреет рожь над жаркой нивой ..»И.С. Никитин « Полно, степь моя, спать беспробудно…» ,«Встреча зимы» И.З. суриков « Детство», « Зима» Утренник « Первый снег»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Великие русские писатели (23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Подготовка сообщения « Что интересного я узнал о жизни А.С. Пушкина», А.С. Пушкин « За весной , красой природы…» , « Уж небо осенью дышало…», «В тот год осенняя погода…»,   «Опрятней модного паркета..», « Зимнее утро», « Зимний вечер». « Сказка о царе Салтане».     Подготовка сообщения о И.А. Крылове на основе статьи учебника. И.А. Крылов    « Мартышка и очки», « Зеркало и Обезьяна», « Ворона и Лисица».  М. Ю. Лермонтов Статья В. Воскобойникова. Подготовка сообщения на основе статьи.  « Горные вершины», « На севере диком..», « Утёс», « Осень».  Л.Н. Толстой .Детство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 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Поэтическая тетрадь 2 (7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Н.А. Некрасов « Славная осень!», « Не ветер бушует над бором..». « Дедушка Мазай и зайцы» К.И. Бальмонт. « Золотое слово»; И.А.Бунин « Детство», « Полевые цветы», « Густой зелёный ельник у дороги».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Литературные сказки (8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Д.Н. Мамин- сибиряк « Алёнушкины сказки» Присказка., « Сказка  про храброго Зайца – Длинные Уши , Косые Глаза, Короткий Хвост». В.М. Гаршин « Лягушка –путешественница». В.Д. Одоевский « Мороз Иванович».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Были - небылицы (11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 Горький « Случай с Евсейкой». К.Г. Паустовский. « Растрёпанный воробей» А.И. Куприн. « Слон»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Поэтическая тетрадь 1 (6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С.Чёрный .Стихи  о животных : « Что ты тискаешь утёнка..», « Воробей», « Слон». А.А. Блок .» Ветхая избушка», « Сны», « Ворона « С.А.Есенин « Черёмуха».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Люби живое (16 ч)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 М. Пришвин  « Моя Родина». И.С.Соколов- Микитов « Листопадничек».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В.И.Белов « Малька провинился», « Еще раз  про Мальку»..В.В. Бианки « « Мышонок Пик»..Б.С. Житков « Про обезьянку»  В.П. Астафьев « Капалуха»  В.Ю.Драгунский « Он живой и светится».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Поэтическая тетрадь 2 (7 ч)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С.Я. Маршак « Гроза днём» , « В лесу над росистой поляной». А.Л. Барто  « Разлука», « В театре», С. В. Михалков « Если». Е.А. Благинина « Кукушка» , « Котёнок»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Собирай по ягодке – наберёшь кузовок  (12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 Н.Н. Носов « Федина задача», « Телефон» В.Ю.Драгунский « Друг детства»..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По страницам детских журналов (8 ч)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Ю.И. Ермолаев « проговорился», « Воспитатели». Г.Остер « Вредные советы» , « Как получаются легенды». Р.Сеф. « Весёлые стихи» .Выразительное чтение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Зарубежная литература (10 ч)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Древнегреческий миф. Храбрый Персей.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Г. Х. Андерсен  « Гадкий утёнок», сообщение о великом сказочнике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4"/>
          <w:lang w:eastAsia="ar-SA"/>
        </w:rPr>
        <w:t xml:space="preserve">         </w:t>
      </w:r>
    </w:p>
    <w:p>
      <w:pPr>
        <w:pStyle w:val="Normal"/>
        <w:spacing w:lineRule="auto" w:line="276" w:before="0" w:after="20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КАЛЕНДАРНО - ТЕМАТИЧЕСКОЕ ПЛАНИРОВАНИЕ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tbl>
      <w:tblPr>
        <w:tblStyle w:val="TableGrid"/>
        <w:tblW w:w="10562" w:type="dxa"/>
        <w:jc w:val="left"/>
        <w:tblInd w:w="-450" w:type="dxa"/>
        <w:tblBorders>
          <w:top w:val="single" w:sz="4" w:space="0" w:color="181717"/>
          <w:left w:val="single" w:sz="4" w:space="0" w:color="181717"/>
          <w:right w:val="single" w:sz="4" w:space="0" w:color="181717"/>
          <w:insideV w:val="single" w:sz="4" w:space="0" w:color="181717"/>
        </w:tblBorders>
        <w:tblCellMar>
          <w:top w:w="59" w:type="dxa"/>
          <w:left w:w="-5" w:type="dxa"/>
          <w:bottom w:w="0" w:type="dxa"/>
          <w:right w:w="29" w:type="dxa"/>
        </w:tblCellMar>
        <w:tblLook w:firstRow="1" w:noVBand="1" w:lastRow="0" w:firstColumn="1" w:lastColumn="0" w:noHBand="0" w:val="04a0"/>
      </w:tblPr>
      <w:tblGrid>
        <w:gridCol w:w="849"/>
        <w:gridCol w:w="120"/>
        <w:gridCol w:w="23"/>
        <w:gridCol w:w="11"/>
        <w:gridCol w:w="6929"/>
        <w:gridCol w:w="1023"/>
        <w:gridCol w:w="815"/>
        <w:gridCol w:w="23"/>
        <w:gridCol w:w="7"/>
        <w:gridCol w:w="16"/>
        <w:gridCol w:w="44"/>
        <w:gridCol w:w="702"/>
      </w:tblGrid>
      <w:tr>
        <w:trPr>
          <w:trHeight w:val="315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right w:val="single" w:sz="4" w:space="0" w:color="181717"/>
              <w:insideV w:val="single" w:sz="4" w:space="0" w:color="181717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4"/>
              <w:ind w:left="22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right w:val="single" w:sz="4" w:space="0" w:color="181717"/>
              <w:insideV w:val="single" w:sz="4" w:space="0" w:color="181717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Раздел (глава)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right w:val="single" w:sz="4" w:space="0" w:color="181717"/>
              <w:insideV w:val="single" w:sz="4" w:space="0" w:color="181717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(по плану)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(факт)</w:t>
            </w:r>
          </w:p>
        </w:tc>
      </w:tr>
      <w:tr>
        <w:trPr>
          <w:trHeight w:val="309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Самое великое чудо на свете (3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5" w:right="9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 xml:space="preserve">Книга как источник знаний. Элементы книги 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498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5" w:right="96" w:hanging="0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Рукописные книги Древней Руси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9" w:right="7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Начало книгопечатания (общее представление). Первопечатник Иван Фёдоров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Устное народное творчество (13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1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right="9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Докучные сказки.</w:t>
            </w:r>
          </w:p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Народные художественные промыслы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8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8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4" w:hanging="0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Диагностическая контрольная работа.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753" w:hRule="atLeast"/>
        </w:trPr>
        <w:tc>
          <w:tcPr>
            <w:tcW w:w="9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 «Устное народное творчество»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1 (10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03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Как научиться читать стихи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39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03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Ф. И. Тютчев «Весенняя гроза»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Ф. И. Тютчев «Весенняя гроза», «Листья»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А. Фет «Мама! Глянь-ка из окошка…», «Зреет рожь над жаркой нивой»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С. Никитин «Полно, степь моя, спать беспробудно…», «Встреча зимы»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С. Никитин «Встреча зимы»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З. Суриков «Детство»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З. Суриков «Зима»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Внеклассное чтение. Стихи русских поэтов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Проверим себя и оценим свои достижения. Комплексная проверочная работа.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Великие русские писатели (23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31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— великий русский писатель. Отрывки из романов «Цыганы»,</w:t>
            </w:r>
          </w:p>
          <w:p>
            <w:pPr>
              <w:pStyle w:val="Normal"/>
              <w:spacing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«Евгений Онегин»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Пушкин. Отрывки из романов «Цыганы», «Евгений Онегин»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«Зимнее утро»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«Зимний вечер»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3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9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3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8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С. Пушкин «Сказка о царе Салтане…»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23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А. Крылов — великий баснописец. Басня как жанр литературы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9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А. Крылов  «Мартышка и Очки»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А. Крылов «Зеркало и Обезьяна»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А. Крылов  «Ворона и Лисица»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Ю. Лермонтов — выдающийся русский поэт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Ю. Лермонтов «Горные вершины», «На севере диком...»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56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Ю. Лермонтов «Утёс», «Осень»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— великий русский писатель. «Детство» Л. Н. Толстого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43</w:t>
            </w:r>
          </w:p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«Акула»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2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«Акула»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408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«Прыжок»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«Лев и собачка»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8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Н. Толстой  «Какая бывает роса на траве», «Куда девается вода из моря?». Сравнение текстов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 «Великие русские писатели»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2 (7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 А. Некрасов «Славная осень! Здоровый, ядрёный…»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 А. Некрасов «Не ветер бушует над бором…»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 А. Некрасов «Дедушка Мазай и зайцы»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К. Д. Бальмонт «Золотое слово». И. А. Бунин «Детство»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3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А. Бунин «Полевые цветы», «Густой зелёный ельник у дороги...»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достижения. Проверка навыка чтения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чтение. Стихи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 Некрасова, К.Бальмонта,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Бунина.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Литературные сказки (8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Д. Н. Мамин-Сибиряк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«Алёнушкины сказки». Присказка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73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58</w:t>
            </w:r>
          </w:p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31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Д. Н. Мамин-Сибиряк «Сказка про храброго Зайца — Длинные Уши, Косые Глаза, Короткий</w:t>
            </w:r>
          </w:p>
          <w:p>
            <w:pPr>
              <w:pStyle w:val="Normal"/>
              <w:spacing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Хвост»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М. Гаршин «Лягушка-путешественница»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М. Гаршин «Лягушка-путешественница»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Ф. Одоевский «Мороз Иванович»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Ф. Одоевский «Мороз Иванович»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72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46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72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«Литературные сказки»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Были-небылицы (11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Горький «Случай с Евсейкой»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К.Г. Паустовский «Растрёпанный воробей»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И. Куприн «Слон»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 «Были-небылицы»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1 (6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22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С.Чёрный «Что ты тискаешь утёнка?»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6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С. Чёрный «Воробей», «Слон»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А. Блок «Ветхая избушка»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А. Блок «Сны», «Ворона»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8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С.А. Есенин «Черёмуха».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Внеклассное чтение. Стихи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А. Блока, С. Черного, С. Есенина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Люби живое (16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М. Пришвин «Моя Родина»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96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Составление устных рассказов о Родине, о семье, о детстве на основе рассказа М. М. Пришвина «Моя Родина»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62" w:type="dxa"/>
            <w:gridSpan w:val="3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С. Соколов-Микитов «Листопадничек»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И. С. Соколов-Микитов «Листопадничек»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441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И. Белов «Малька провинилась»,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2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И. Белов «Ещё про Мальку»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</w:tr>
      <w:tr>
        <w:trPr>
          <w:trHeight w:val="426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В. Бианки «Мышонок Пик»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6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В. Бианки «Мышонок Пик»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Б. С. Житков «Про обезьянку»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П. Астафьев «Капалуха»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0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В. Ю. Драгунский.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«Он живой и светится…»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27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Обучение пересказу с элементами перевода диалогов в косвенную речь на основе рассказа В. Драгунского «Он живой и светится…»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4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9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Внеклассное чтение «Люби живое»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Поэтическая тетрадь 2 (7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94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С. Я. Маршак.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«Гроза днём», «В лесу над росистой поляной…»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3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3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А.Л. Барто «Разлука»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3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39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А.Л. Барто «В театре»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13 .03</w:t>
            </w:r>
          </w:p>
        </w:tc>
        <w:tc>
          <w:tcPr>
            <w:tcW w:w="792" w:type="dxa"/>
            <w:gridSpan w:val="5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С. В. Михалков «Если»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5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Е.А. Благинина «Кукушка», «Котёнок»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3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4" w:hRule="atLeast"/>
        </w:trPr>
        <w:tc>
          <w:tcPr>
            <w:tcW w:w="8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Внеклассное чтение. Стихи С. Маршака, А. Барто, С. Михалкова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Собирай по ягодке — наберёшь кузовок (12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8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Б. В. Шергин «Собирай по ягодке — наберёшь кузовок»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П. Платонов «Цветок на земле»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П. Платонов «Цветок на земле»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П. Платонов «Ещё мама»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08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А. П. Платонов «Ещё мама»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6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М. Зощенко «Золотые слова»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8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М. Зощенко «Золотые слова»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8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М. М. Зощенко «Великие путешественники»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3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 Н. Носов</w:t>
            </w:r>
          </w:p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«Федина задача»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6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19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Н.Н. Носов «Телефон» Проверим себя и оценим свои достижения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4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 «Собирай по ягодке - наберешь кузовок»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По страницам детских журналов (8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0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А. Кассиль «Отметки Риммы Лебедевой»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Л. А. Кассиль «Отметки Риммы Лебедевой»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0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Ю. И. Ермолаев «Проговорился»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Ю. И. Ермолаев «Воспитатели»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98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Г. Б. Остер «Вредные советы», «Как получаются легенды»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2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Р. С. Сеф «Весёлые стихи»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59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 xml:space="preserve">Обобщение по разделу. Проверим себя и оценим свои достижения. 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 «По страницам детских журналов»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2" w:hRule="atLeast"/>
        </w:trPr>
        <w:tc>
          <w:tcPr>
            <w:tcW w:w="79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Зарубежная литература (10 ч)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28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Мифы Древней Греции. Храбрый Персей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37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Мифы Древней Греции. Храбрый Персей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3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2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bookmarkStart w:id="1" w:name="__DdeLink__10170_853096166"/>
            <w:bookmarkEnd w:id="1"/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92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14.05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2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Проверка навыка чтения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1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31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чтение. Сказки Г.Х. Андерсена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3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Внеклассное чтение. Мифы.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43" w:hRule="atLeast"/>
        </w:trPr>
        <w:tc>
          <w:tcPr>
            <w:tcW w:w="10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76" w:right="165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02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00000A"/>
              <w:insideH w:val="single" w:sz="4" w:space="0" w:color="181717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69" w:type="dxa"/>
            <w:gridSpan w:val="4"/>
            <w:tcBorders>
              <w:top w:val="single" w:sz="4" w:space="0" w:color="181717"/>
              <w:left w:val="single" w:sz="4" w:space="0" w:color="00000A"/>
              <w:bottom w:val="single" w:sz="4" w:space="0" w:color="181717"/>
              <w:right w:val="single" w:sz="4" w:space="0" w:color="181717"/>
              <w:insideH w:val="single" w:sz="4" w:space="0" w:color="181717"/>
              <w:insideV w:val="single" w:sz="4" w:space="0" w:color="181717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134" w:right="850" w:header="0" w:top="1418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2987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           </w:t>
      </w:r>
      <w:r>
        <w:rPr>
          <w:b/>
          <w:sz w:val="24"/>
        </w:rPr>
        <w:t>Контрольные работы по литературному чтению для 3 класса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12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Контрольная работа №1 по теме «Устное народное творчество».</w:t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Проверка техники чтения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Что не относится к устному народному творчеству?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потешка;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поговорка;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пестушка;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роман.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Определи зачин.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«жили-были…»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«стали они жить-поживать…»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«я там был…»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«конь бежит, земля дрожит, из ушей дым столбом валит, из ноздрей пламя пышет»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Определи концовку сказки.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«за тридевять земель…»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«я там был мёд-пиво пил…»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«конь бежит, земля дрожит, из ушей дым столбом валит, из ноздрей пламя пышет»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«жили-были»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Определи, к какому виду сказок относится сказка «Сивка-Бурка».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волшебная;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о животных;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бытовая.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Что не является волшебным предметом в русской народной сказке?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шапка-невидимка;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игрушка-погремушка;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сапоги-скороходы;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скатерть-самобранка.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Что такое пословица?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это рифмованное предложение;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повествовательное предложение;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маленькое народное произведение;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словосочетание.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Найди продолжение пословицы: «Была бы охота – 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будет ладиться работа;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гуляй смело;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сам себя губит.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 К какому жанру устного народного творчества относятся эти строчки: «Солнышко, покажись, Красное, нарядись!...»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песенки-заклички;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докучные сказки;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потешки;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скороговорки.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Кто из перечисленных художников не является иллюстратором к русским народным сказкам?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В. Васнецов;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И. Билибин;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Айвазовский</w:t>
      </w:r>
    </w:p>
    <w:p>
      <w:pPr>
        <w:pStyle w:val="Normal"/>
        <w:spacing w:lineRule="auto" w:line="252" w:before="0" w:after="6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Волшебные краски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ночь под Новый год Дед Мороз подарил одному очень доброму мальчику краски.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это, мой друг, простые краски. Но они могут стать волшебными, если ты этого очень захочешь.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Добрый мальчик достал кисть и принялся рисовать.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Прошло много лет. Мальчик стал настоящим художником.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Люди смотрели на его картины, радовались и восхищались.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(72 слова.)   (По E. Пермяку.)</w:t>
      </w:r>
    </w:p>
    <w:p>
      <w:pPr>
        <w:pStyle w:val="Normal"/>
        <w:spacing w:lineRule="auto" w:line="252" w:before="12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Что подарил Дед Мороз доброму мальчику? Что он сказал при этом?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Как рисовал мальчик? Кем он стал?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Почему краски оказались волшебными?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Что помогло мальчику стать настоящим художником?</w:t>
      </w:r>
    </w:p>
    <w:p>
      <w:pPr>
        <w:pStyle w:val="Normal"/>
        <w:spacing w:lineRule="auto" w:line="240" w:before="12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12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12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Контрольная работа №2  по теме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«Поэтическая тетрадь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Проверка техники чтения.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Кто автор строк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«Мы ж, лёгкое племя,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Цветём и блестим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краткое время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сучьях гостим».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Ф.И.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А.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С. Никитин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И. З.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Кто автор строк: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«Весело текли вы,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Детские года!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Вас не омрачали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Горе и беда».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Ф.И.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А.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С. Никитин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И. З.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Кто автор строк: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«Зреет рожь над жаркой нивой,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от нивы и до нивы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Гонит ветер прихотливый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Золотые переливы».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Ф.И.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А.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С. Никитин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И. З.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Кто автор строк: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«Здравствуй, гостья зима!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Просим милости к нам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Песни севера петь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лесам и степям».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Ф.И.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А.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С. Никитин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И. З.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Укажи, чьё имя Иван Захарович.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Никитин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Укажи, чьё имя Афанасий Афанасьевич.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Никитин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Укажи, чьё имя Фёдор Иванович.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Никитин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Укажи, чьё имя Иван Саввич.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Никитин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Как называются выразительные слова, которые помогают описать предмет, явление, людей, животных?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ритм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рифма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сравнение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эпитет</w:t>
      </w:r>
    </w:p>
    <w:p>
      <w:pPr>
        <w:pStyle w:val="Normal"/>
        <w:spacing w:lineRule="auto" w:line="252" w:before="120" w:after="6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Сказка в лесу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Великий сказочник Андерсен гулял по лесу. На поляне он увидел много грибов.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Глаза девочки горели восторгом. А сказочник сказал ей, что эти подарки спрятали гномы.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(78 слов.)</w:t>
      </w:r>
    </w:p>
    <w:p>
      <w:pPr>
        <w:pStyle w:val="Normal"/>
        <w:spacing w:lineRule="auto" w:line="252" w:before="0" w:after="0"/>
        <w:ind w:firstLine="36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(По К. Паустовскому.)</w:t>
      </w:r>
    </w:p>
    <w:p>
      <w:pPr>
        <w:pStyle w:val="Normal"/>
        <w:spacing w:lineRule="auto" w:line="252" w:before="12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Кого привел в лес сказочник Андерсен?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Сколько лет было девочке?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Что находила девочка на поляне?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Как сказано про радость девочки?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Чему поверила малютка?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Где вы читали о добрых человечках-гномах?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Что писал для детей Андерсен?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Контрольная работа №3 по теме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Великие русские писатели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Укажи, чьё имя Александр Сергеевич.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Укажи, чьё имя Лев Николаевич.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Укажи, чьё имя Иван Андреевич.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Укажи, чьё имя Михаил Юрьевич.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Какой поэт родился, когда «… по всей России звонили колокола в честь рождения внучки императора Павла I. … и вошёл в жизнь празднично».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А. С.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Ф. И. Тютчев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О каком писателе говорится: «… был очень старательным и любознательным ребёнком. Он без помощи учителей овладел русским языком и математикой, учил французский и итальянский языки».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А. С.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А. А. Фет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Кто из поэтов, «когда был маленький, часто говорил в рифму»?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А. С.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И. З. Суриков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В каких жанрах говорится о недостатках людей не прямо, а иносказательно?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стихотворение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былина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басня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сказка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Кто из писателей создал школу для крестьянских детей и учил их грамоте, счёту, письму и чтению?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А. С.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Л. Н.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Кто из писателей «прожил совсем немного лет – двадцать семь»?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А. С. Пушкин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Крылов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Л. Н. Толстой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Контрольная работа №4 по теме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Поэтическая тетрадь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».</w:t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Проверка техники чтения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 каком писателе говорили современники: «Это был человек мягкий. Добрый, независтливый, щедрый, гостеприимный и совершенно простой, не заботящийся о завтрашнем дне, когда сегодня надо помочь другому»?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Н. А. Некрасове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К. Д. Бальмонте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Бунине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Ю. Лермонтове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Какое из стихотворений Некрасова похоже на сказку?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«Славная осень! Здоровый, ядрёный…»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«Не ветер бушует над бором»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«Дедушка Мазай и зайцы»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Кому из поэтов принадлежат строчки: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«…Есть в полях моей родины скромные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Сёстры и братья заморских цветов…»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Н. А. Некрасов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К. Д. Бальмонт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Бунин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 Кому из поэтов принадлежат строчки: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«…Там, где не достала, - лютик золотой,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Жёлтый одуванчик, - будет и седой…»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Н. А. Некрасов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К. Д. Бальмонт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Бунин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Ю. Лермонтов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Кому из поэтов принадлежат строчки: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«…Пушисты ли сосен вершины,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Красив ли узор на дубах?...»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Н. А. Некрасов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К. Д. Бальмонт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И. А. Бунин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Ю. Лермонтов</w:t>
      </w:r>
    </w:p>
    <w:p>
      <w:pPr>
        <w:pStyle w:val="Normal"/>
        <w:spacing w:lineRule="auto" w:line="252" w:before="120" w:after="6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Лебедь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Про силу лебедя рассказывают чудеса. Он ударом крыла может убить собаку, если она бросится на его детей.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Много песен сложил русский народ о лебедях. Их называют ласковыми словами: лебедушка, лебедка. </w:t>
      </w: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(79 слов.)</w:t>
      </w:r>
    </w:p>
    <w:p>
      <w:pPr>
        <w:pStyle w:val="Normal"/>
        <w:spacing w:lineRule="auto" w:line="252" w:before="0" w:after="0"/>
        <w:ind w:firstLine="36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(По С. Аксакову.)</w:t>
      </w:r>
    </w:p>
    <w:p>
      <w:pPr>
        <w:pStyle w:val="Normal"/>
        <w:spacing w:lineRule="auto" w:line="252" w:before="12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1. Почему лебедя называют царем водяной птицы?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 Когда лебедь может убить собаку?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 Что вы узнали о ручных лебедях?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4. Опишите лебедя.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5. Почему запрещена охота на лебедей?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360" w:firstLine="5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Контрольная работа №5 по теме «Литературные сказки. Были-небылицы».</w:t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Кто сочиняет литературные сказки?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сочиняют авторы;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создаются народом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 кому из героев прочитанных сказок можно отнести пословицу «Терпение и труд всё перетрут»?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храбрый заяц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лягушка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Рукодельница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Ленивица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 кому из героев прочитанных сказок можно отнести пословицу «Смелый приступ – половина победы»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храбрый заяц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лягушка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Рукодельница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Ленивица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Кто является автором книги «Алёнушкины сказки»?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Д. Н. Мамин-Сибиряк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В. М. Гаршин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В. Ф. Одоевский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Л. Н.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Назови автора сказки «Мороз Иванович»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Д. Н. Мамин-Сибиряк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В. М. Гаршин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В. Ф. Одоевский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Л. Н.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Назови автора сказки «Лягушка-путешественница»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Д. Н. Мамин-Сибиряк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В. М. Гаршин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В. Ф. Одоевский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Л. Н. Толстой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Почему не состоялось путешествие лягушки из сказки Гаршина? Выбери правильный ответ: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лягушки не умеют летать;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прутик, на котором держалась лягушка, оказался непрочным;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из-за хвастовства, зазнайства лягушки.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Кому из сказочных героев принадлежат эти слова: «Слушайте вы, трусы! Слушайте и смотрите на меня. Вот я сейчас покажу вам одну штуку. Я… я… я…»?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заяц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лягушка-путешественница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Рукодельница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Ленивица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Кому из сказочных героев принадлежат эти слова: «Спасибо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заяц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лягушка-путешественница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Рукодельница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Ленивица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Кому из сказочных героев принадлежат эти слова: «Я заехала к вам посмотреть, как вы живёте… Я пробуду у вас до весны, пока не вернутся мои утки, которых я отпустила»?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заяц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лягушка-путешественница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Рукодельница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Ленивица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 Определи к какому виду относятся сказки из этого раздела.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народные сказки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авторские сказки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 С кем из морских жителей вёл беседу Евсейка?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с огромной рыбой в сизо-серебряной чешуе;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с морской звездой;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 морской черепахой;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 раком отшельником.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13. Какой формы был торт, который купили для слона?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круглый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овальный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квадратный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прямоугольный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Контрольная работа №6 по теме «Люби живое».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Проверка техники чтения.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Что объединяет произведения этого раздела?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реальные события;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вымышленные события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Как называется рассказ, который начинается со слов: «Ребята пускали по реке кораблики»?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«Листопадничек»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«Капалуха»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«Мышонок Пик»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«Наша Жучка»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Как называется рассказ, который начинается со слов: «Как-то зимой, по снегу, я пошёл к Лидии за молоком и услышал, как в доме ругалась хозяйка»?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«Листопадничек»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«Малька провинилась»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«Про обезьянку»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«Наша Жучка»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Как называется рассказ, который начинается со слов: «Осенью, когда осыпался с деревьев золотой лист, родились у старой зайчихи на болоте три маленьких зайчонка»?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«Листопадничек»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«Капалуха»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«Мышонок Пик»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«Ещё про Мальку»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Кольцо из каких грибов называют «ведьмин круг»?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из мухоморов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из бледных поганок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из сыроежек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из опят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Любимое лакомство Яшки из рассказа Б. Житкова «Про обезьянку»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конфеты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мармелад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бананы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сахар</w:t>
      </w:r>
    </w:p>
    <w:p>
      <w:pPr>
        <w:pStyle w:val="Normal"/>
        <w:spacing w:lineRule="auto" w:line="252" w:before="120" w:after="6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Лесной лакомка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Шли охотники через тайгу. Вдруг они услышали визг и ворчание. Охотники осторожно пошли на шум.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Пчелы жалили воришку. Он тер морду лапами и кричал тоненьким голоском. Наконец медведь утомился и сел. Он долго смотрел на липу. Потом полез на ее вершину.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Медведь протиснулся между скалой и деревом. Он сильно надавил на дерево лапами. Липа затрещала и рухнула.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>
      <w:pPr>
        <w:pStyle w:val="Normal"/>
        <w:spacing w:lineRule="auto" w:line="252" w:before="0" w:after="0"/>
        <w:ind w:firstLine="36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(79 слов.)</w:t>
      </w:r>
    </w:p>
    <w:p>
      <w:pPr>
        <w:pStyle w:val="Normal"/>
        <w:spacing w:lineRule="auto" w:line="252" w:before="0" w:after="0"/>
        <w:ind w:firstLine="36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(По Вл. Арсеньеву.)</w:t>
      </w:r>
    </w:p>
    <w:p>
      <w:pPr>
        <w:pStyle w:val="Normal"/>
        <w:spacing w:lineRule="auto" w:line="252" w:before="12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1. Кто назван лакомкой?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 Почему медведь назван лакомкой?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 Про кого, кроме медведя, рассказал нам писатель?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4. Что вы узнали о медведе?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5. Из чего видно, что медведь был сообразительный?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6. Как вы думаете, что сделал медведь, когда охотники ушли?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Контрольная работа №7 по теме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«Собирай по ягодке — наберёшь кузовок»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Отгадай, из какого произведения эти предметы: КИСТИ, КРАСКИ, ДЕРЕВЯННЫЕ ДОЩЕЧКИ.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Б. В. Шергин «Собирай по ягодке – наберёшь кузовок»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П. Платонов «Цветок на земле»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А. П. Платонов «Ещё мама»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Отгадай, из какого произведения эти предметы: СТАКАН С ЛОЖКОЙ.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Б. В. Шергин «Собирай по ягодке – наберёшь кузовок»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П. Платонов «Цветок на земле»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А. П. Платонов «Ещё мама»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Отгадай, из какого произведения эти предметы: ЦВЕТОК.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Б. В. Шергин «Собирай по ягодке – наберёшь кузовок»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А. П. Платонов «Цветок на земле»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А. П. Платонов «Ещё мама»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Отгадай, из какого произведения эти предметы: ХЛЕБ, ФОНАРЬ, УВЕЛИЧИТЕЛЬНОЕ СТЕКЛО.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Б. В. Шергин «Собирай по ягодке – наберёшь кузовок»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М. М. Зощенко «Великие путешественники»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Н. Н. Носов «Федина задача»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Отгадай, из какого произведения эти предметы: УЧЕБНИК МАТЕМАТИКИ, РАДИО.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Б. В. Шергин «Собирай по ягодке – наберёшь кузовок»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М. М. Зощенко «Великие путешественники»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Н. Н. Носов «Федина задача»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Отгадай, из какого произведения эти предметы: ИГРУШЕЧНЫЙ ТЕЛЕФОН.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Н. Н. Носов «Телефон»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М. М. Зощенко «Золотые слова»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М. М. Зощенко «Великие путешественники»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Н. Н. Носов «Федина задача»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Какого героя нет в рассказах Н. Н. Носова?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Федя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Мишка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Гриша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О чём не упоминалось в задаче из рассказа Н. Н. Носова «Федина задача»?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рожь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пшеница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мука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Кто не родственник в рассказе М. М. Зощенко «Великие путешественники»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Стёпка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Лёля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Минька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Какое слово не синоним остальных слов?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тараторить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болтать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путать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Контрольная работа №8 по теме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«Зарубежная литература»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Проверка техники чтения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Назови автора сказки «Гадкий утёнок».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Ш. Перро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Братья Гримм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В. Гауф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Г.-Х. Андерсен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К какому виду сказок относится сказка «Гадкий утёнок»?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о животных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волшебная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бытовая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Какой птицы не было на птичьем дворе в сказке «Гадкий утёнок»?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индюк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петух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перепел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селезень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Какая из птиц на птичьем дворе воображала «себя чуть не императором»?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индюк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петух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перепел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селезень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В кого превратился гадкий утёнок?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 лебедя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голубя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селезня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орла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Как называется жанр рассказов о Персее?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былины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миф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сказка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легенда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Назови бога неба и грома в древнегреческой мифологии.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Аид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Апполон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Зевс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Посейдон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Кто не является героем древнегреческой мифологии?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Геракл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Одиссей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Персей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Паллант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Что обещал подарить Персей трусливому царю Полидекту7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диковинных рыб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сочных ягод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золотую корону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голову Медузы Горгоны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Кого по дороге домой освободил Персей от морского чудовища?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Анромеду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Афину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Артемиду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Афродиту</w:t>
      </w:r>
    </w:p>
    <w:p>
      <w:pPr>
        <w:pStyle w:val="Normal"/>
        <w:spacing w:lineRule="auto" w:line="252" w:before="120" w:after="6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Журавль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Журавль очень высок на ногах. У него большие крылья и длинные перья. Клюв журавля крепкий и острый.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Теперь охота на журавлей в нашей стране запрещена. </w:t>
      </w: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(95 слов.)</w:t>
      </w:r>
    </w:p>
    <w:p>
      <w:pPr>
        <w:pStyle w:val="Normal"/>
        <w:spacing w:lineRule="auto" w:line="252" w:before="0" w:after="0"/>
        <w:ind w:firstLine="36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8"/>
          <w:lang w:eastAsia="ru-RU"/>
        </w:rPr>
        <w:t>(По С. Аксакову.)</w:t>
      </w:r>
    </w:p>
    <w:p>
      <w:pPr>
        <w:pStyle w:val="Normal"/>
        <w:spacing w:lineRule="auto" w:line="252" w:before="12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1. Почему запрещена охота на журавлей?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2. Каков внешний вид журавля?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3. Где гнездятся журавли?</w:t>
      </w:r>
    </w:p>
    <w:p>
      <w:pPr>
        <w:pStyle w:val="Normal"/>
        <w:spacing w:lineRule="auto" w:line="252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4. Чем опасен ранний журавль?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left="637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_DdeLink__9745_1937891169"/>
      <w:bookmarkStart w:id="3" w:name="__DdeLink__9745_1937891169"/>
      <w:bookmarkEnd w:id="3"/>
      <w:r>
        <w:rPr/>
      </w:r>
    </w:p>
    <w:p>
      <w:pPr>
        <w:pStyle w:val="Normal"/>
        <w:widowControl/>
        <w:bidi w:val="0"/>
        <w:spacing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ef1"/>
    <w:pPr>
      <w:widowControl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800e23"/>
    <w:pPr>
      <w:keepNext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Normal"/>
    <w:uiPriority w:val="9"/>
    <w:semiHidden/>
    <w:unhideWhenUsed/>
    <w:qFormat/>
    <w:rsid w:val="006c5388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47a0"/>
    <w:rPr>
      <w:sz w:val="16"/>
      <w:szCs w:val="16"/>
    </w:rPr>
  </w:style>
  <w:style w:type="character" w:styleId="Style12" w:customStyle="1">
    <w:name w:val="Текст примечания Знак"/>
    <w:basedOn w:val="DefaultParagraphFont"/>
    <w:uiPriority w:val="99"/>
    <w:semiHidden/>
    <w:qFormat/>
    <w:rsid w:val="002b47a0"/>
    <w:rPr>
      <w:sz w:val="20"/>
      <w:szCs w:val="20"/>
    </w:rPr>
  </w:style>
  <w:style w:type="character" w:styleId="Style13" w:customStyle="1">
    <w:name w:val="Тема примечания Знак"/>
    <w:basedOn w:val="Style12"/>
    <w:uiPriority w:val="99"/>
    <w:semiHidden/>
    <w:qFormat/>
    <w:rsid w:val="002b47a0"/>
    <w:rPr>
      <w:b/>
      <w:bCs/>
      <w:sz w:val="20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b47a0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800e23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Style15" w:customStyle="1">
    <w:name w:val="Основной текст + Полужирный"/>
    <w:qFormat/>
    <w:rsid w:val="00c95be7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Style16">
    <w:name w:val="Выделение"/>
    <w:qFormat/>
    <w:rsid w:val="00d759fd"/>
    <w:rPr>
      <w:i/>
      <w:iCs/>
    </w:rPr>
  </w:style>
  <w:style w:type="character" w:styleId="Style17" w:customStyle="1">
    <w:name w:val="Основной текст_"/>
    <w:qFormat/>
    <w:rsid w:val="00c16446"/>
    <w:rPr>
      <w:rFonts w:ascii="Arial" w:hAnsi="Arial" w:eastAsia="Arial" w:cs="Arial"/>
      <w:sz w:val="21"/>
      <w:szCs w:val="21"/>
      <w:shd w:fill="FFFFFF" w:val="clear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6c5388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ListLabel1" w:customStyle="1">
    <w:name w:val="ListLabel 1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2" w:customStyle="1">
    <w:name w:val="ListLabel 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rFonts w:cs="Times New Roman"/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ListLabel13" w:customStyle="1">
    <w:name w:val="ListLabel 13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14" w:customStyle="1">
    <w:name w:val="ListLabel 14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15" w:customStyle="1">
    <w:name w:val="ListLabel 15"/>
    <w:qFormat/>
    <w:rPr>
      <w:rFonts w:ascii="Times New Roman" w:hAnsi="Times New Roman" w:cs="Symbol"/>
      <w:b/>
      <w:color w:val="231E1F"/>
      <w:w w:val="107"/>
      <w:sz w:val="24"/>
    </w:rPr>
  </w:style>
  <w:style w:type="character" w:styleId="Style18" w:customStyle="1">
    <w:name w:val="Без интервала Знак"/>
    <w:uiPriority w:val="1"/>
    <w:qFormat/>
    <w:locked/>
    <w:rsid w:val="00e3304b"/>
    <w:rPr>
      <w:rFonts w:ascii="Times New Roman" w:hAnsi="Times New Roman" w:eastAsia="Times New Roman"/>
      <w:sz w:val="24"/>
      <w:szCs w:val="24"/>
    </w:rPr>
  </w:style>
  <w:style w:type="character" w:styleId="22" w:customStyle="1">
    <w:name w:val="Заголовок №2 (2) + Малые прописные"/>
    <w:qFormat/>
    <w:rsid w:val="00e3304b"/>
    <w:rPr>
      <w:rFonts w:ascii="Arial" w:hAnsi="Arial" w:eastAsia="Arial" w:cs="Arial"/>
      <w:b/>
      <w:bCs/>
      <w:i w:val="false"/>
      <w:iCs w:val="false"/>
      <w:smallCaps/>
      <w:strike w:val="false"/>
      <w:dstrike w:val="false"/>
      <w:color w:val="000000"/>
      <w:spacing w:val="0"/>
      <w:w w:val="100"/>
      <w:sz w:val="19"/>
      <w:szCs w:val="19"/>
      <w:u w:val="none"/>
      <w:effect w:val="none"/>
      <w:lang w:val="ru-RU"/>
    </w:rPr>
  </w:style>
  <w:style w:type="character" w:styleId="ListLabel16" w:customStyle="1">
    <w:name w:val="ListLabel 16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17" w:customStyle="1">
    <w:name w:val="ListLabel 17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18" w:customStyle="1">
    <w:name w:val="ListLabel 18"/>
    <w:qFormat/>
    <w:rPr>
      <w:rFonts w:ascii="Times New Roman" w:hAnsi="Times New Roman" w:cs="Symbol"/>
      <w:b/>
      <w:color w:val="231E1F"/>
      <w:w w:val="107"/>
      <w:sz w:val="24"/>
    </w:rPr>
  </w:style>
  <w:style w:type="character" w:styleId="ListLabel19">
    <w:name w:val="ListLabel 19"/>
    <w:qFormat/>
    <w:rPr>
      <w:rFonts w:ascii="Times New Roman" w:hAnsi="Times New Roman" w:cs="Symbol"/>
      <w:b/>
      <w:color w:val="231E1F"/>
      <w:w w:val="107"/>
      <w:sz w:val="24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uiPriority w:val="99"/>
    <w:semiHidden/>
    <w:unhideWhenUsed/>
    <w:qFormat/>
    <w:rsid w:val="002b47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2b47a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b47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2" w:customStyle="1">
    <w:name w:val="Абзац списка1"/>
    <w:basedOn w:val="Normal"/>
    <w:qFormat/>
    <w:rsid w:val="003e3d1e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 w:customStyle="1">
    <w:name w:val="Основной текст2"/>
    <w:basedOn w:val="Normal"/>
    <w:qFormat/>
    <w:rsid w:val="00c16446"/>
    <w:pPr>
      <w:widowControl w:val="false"/>
      <w:shd w:val="clear" w:color="auto" w:fill="FFFFFF"/>
      <w:spacing w:lineRule="exact" w:line="250" w:before="300" w:after="180"/>
      <w:jc w:val="both"/>
    </w:pPr>
    <w:rPr>
      <w:rFonts w:ascii="Arial" w:hAnsi="Arial" w:eastAsia="Arial" w:cs="Arial"/>
      <w:sz w:val="21"/>
      <w:szCs w:val="21"/>
    </w:rPr>
  </w:style>
  <w:style w:type="paragraph" w:styleId="NoSpacing">
    <w:name w:val="No Spacing"/>
    <w:uiPriority w:val="1"/>
    <w:qFormat/>
    <w:rsid w:val="00e3304b"/>
    <w:pPr>
      <w:widowControl/>
      <w:bidi w:val="0"/>
      <w:spacing w:lineRule="auto" w:line="240"/>
      <w:jc w:val="left"/>
    </w:pPr>
    <w:rPr>
      <w:rFonts w:ascii="Times New Roman" w:hAnsi="Times New Roman" w:eastAsia="Times New Roman" w:cs=""/>
      <w:color w:val="00000A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b47a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4">
    <w:name w:val="Table Grid"/>
    <w:basedOn w:val="a1"/>
    <w:uiPriority w:val="39"/>
    <w:rsid w:val="002b47a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c135e8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0430-4179-46B3-BB5A-43FF016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Application>LibreOffice/5.1.2.2$Windows_X86_64 LibreOffice_project/d3bf12ecb743fc0d20e0be0c58ca359301eb705f</Application>
  <Pages>34</Pages>
  <Words>7308</Words>
  <Characters>42269</Characters>
  <CharactersWithSpaces>48944</CharactersWithSpaces>
  <Paragraphs>1235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2016-06-29T12:09:00Z</dcterms:created>
  <dc:creator>1</dc:creator>
  <dc:description/>
  <dc:language>ru-RU</dc:language>
  <cp:lastModifiedBy/>
  <cp:lastPrinted>2019-05-13T10:40:00Z</cp:lastPrinted>
  <dcterms:modified xsi:type="dcterms:W3CDTF">2019-09-07T06:58:00Z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