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Ростовская область Тарасовский </w:t>
      </w:r>
      <w:proofErr w:type="gramStart"/>
      <w:r w:rsidRPr="00F56C3F">
        <w:rPr>
          <w:rFonts w:ascii="Times New Roman" w:hAnsi="Times New Roman" w:cs="Times New Roman"/>
          <w:sz w:val="24"/>
          <w:szCs w:val="24"/>
        </w:rPr>
        <w:t xml:space="preserve">район  </w:t>
      </w:r>
      <w:proofErr w:type="spellStart"/>
      <w:r w:rsidRPr="00F56C3F">
        <w:rPr>
          <w:rFonts w:ascii="Times New Roman" w:hAnsi="Times New Roman" w:cs="Times New Roman"/>
          <w:sz w:val="24"/>
          <w:szCs w:val="24"/>
        </w:rPr>
        <w:t>п.Тарасовский</w:t>
      </w:r>
      <w:proofErr w:type="spellEnd"/>
      <w:proofErr w:type="gramEnd"/>
    </w:p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Рекомендовано к утверждению                                                                   УТВЕРЖДАЮ:</w:t>
      </w: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</w:t>
      </w:r>
      <w:r w:rsidR="00A566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6C3F">
        <w:rPr>
          <w:rFonts w:ascii="Times New Roman" w:hAnsi="Times New Roman" w:cs="Times New Roman"/>
          <w:sz w:val="24"/>
          <w:szCs w:val="24"/>
        </w:rPr>
        <w:t>Директор МБОУ ТСОШ №1</w:t>
      </w: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МБОУ ТСОШ №1                                             </w:t>
      </w:r>
      <w:r w:rsidR="00A566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6C3F">
        <w:rPr>
          <w:rFonts w:ascii="Times New Roman" w:hAnsi="Times New Roman" w:cs="Times New Roman"/>
          <w:sz w:val="24"/>
          <w:szCs w:val="24"/>
        </w:rPr>
        <w:t xml:space="preserve"> _____________А.С. Малов</w:t>
      </w: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Протокол №1 от 28.08.2019г.                            </w:t>
      </w:r>
      <w:r w:rsidR="00A566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6C3F">
        <w:rPr>
          <w:rFonts w:ascii="Times New Roman" w:hAnsi="Times New Roman" w:cs="Times New Roman"/>
          <w:sz w:val="24"/>
          <w:szCs w:val="24"/>
        </w:rPr>
        <w:t xml:space="preserve"> Приказ № 235 от 28.08.2019г.</w:t>
      </w: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                          А.С. Малов</w:t>
      </w:r>
    </w:p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C3F" w:rsidRPr="00F56C3F" w:rsidRDefault="00F56C3F" w:rsidP="00035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C3F" w:rsidRPr="00F56C3F" w:rsidRDefault="00F56C3F" w:rsidP="00035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C3F" w:rsidRPr="00F56C3F" w:rsidRDefault="00F56C3F" w:rsidP="00035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C3F" w:rsidRPr="00F56C3F" w:rsidRDefault="00F56C3F" w:rsidP="00035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C3F" w:rsidRPr="00F56C3F" w:rsidRDefault="00F56C3F" w:rsidP="00035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969" w:rsidRPr="00F56C3F" w:rsidRDefault="00035969" w:rsidP="00035969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3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35969" w:rsidRPr="00F56C3F" w:rsidRDefault="00035969" w:rsidP="00035969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 xml:space="preserve">по русскому языку    </w:t>
      </w:r>
    </w:p>
    <w:p w:rsidR="00035969" w:rsidRPr="00F56C3F" w:rsidRDefault="00035969" w:rsidP="00035969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F56C3F">
        <w:rPr>
          <w:rFonts w:ascii="Times New Roman" w:hAnsi="Times New Roman" w:cs="Times New Roman"/>
          <w:sz w:val="24"/>
          <w:szCs w:val="24"/>
        </w:rPr>
        <w:t>б  класс</w:t>
      </w:r>
      <w:proofErr w:type="gramEnd"/>
    </w:p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F56C3F">
        <w:rPr>
          <w:rFonts w:ascii="Times New Roman" w:hAnsi="Times New Roman" w:cs="Times New Roman"/>
          <w:sz w:val="24"/>
          <w:szCs w:val="24"/>
        </w:rPr>
        <w:t xml:space="preserve"> углубленный</w:t>
      </w:r>
    </w:p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Количество часов: 1</w:t>
      </w:r>
      <w:r w:rsidR="00F44812">
        <w:rPr>
          <w:rFonts w:ascii="Times New Roman" w:hAnsi="Times New Roman" w:cs="Times New Roman"/>
          <w:sz w:val="24"/>
          <w:szCs w:val="24"/>
        </w:rPr>
        <w:t>01</w:t>
      </w:r>
    </w:p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sz w:val="24"/>
          <w:szCs w:val="24"/>
        </w:rPr>
        <w:t>Учитель: Гришкова С.П.</w:t>
      </w:r>
    </w:p>
    <w:p w:rsidR="00035969" w:rsidRPr="00F56C3F" w:rsidRDefault="00035969" w:rsidP="00035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</w:p>
    <w:p w:rsidR="00F56C3F" w:rsidRPr="00F56C3F" w:rsidRDefault="00F56C3F" w:rsidP="00035969">
      <w:pPr>
        <w:rPr>
          <w:rFonts w:ascii="Times New Roman" w:hAnsi="Times New Roman" w:cs="Times New Roman"/>
          <w:sz w:val="24"/>
          <w:szCs w:val="24"/>
        </w:rPr>
      </w:pPr>
    </w:p>
    <w:p w:rsidR="00F56C3F" w:rsidRPr="00F56C3F" w:rsidRDefault="00F56C3F" w:rsidP="00035969">
      <w:pPr>
        <w:rPr>
          <w:rFonts w:ascii="Times New Roman" w:hAnsi="Times New Roman" w:cs="Times New Roman"/>
          <w:sz w:val="24"/>
          <w:szCs w:val="24"/>
        </w:rPr>
      </w:pPr>
    </w:p>
    <w:p w:rsidR="00035969" w:rsidRPr="00F56C3F" w:rsidRDefault="00035969" w:rsidP="00035969">
      <w:pPr>
        <w:rPr>
          <w:rFonts w:ascii="Times New Roman" w:hAnsi="Times New Roman" w:cs="Times New Roman"/>
          <w:sz w:val="24"/>
          <w:szCs w:val="24"/>
        </w:rPr>
      </w:pPr>
    </w:p>
    <w:p w:rsidR="00035969" w:rsidRDefault="00035969" w:rsidP="00035969">
      <w:pPr>
        <w:rPr>
          <w:rFonts w:ascii="Times New Roman" w:hAnsi="Times New Roman" w:cs="Times New Roman"/>
          <w:sz w:val="24"/>
          <w:szCs w:val="24"/>
        </w:rPr>
      </w:pPr>
    </w:p>
    <w:p w:rsidR="00A566C6" w:rsidRPr="00F56C3F" w:rsidRDefault="00A566C6" w:rsidP="00035969">
      <w:pPr>
        <w:rPr>
          <w:rFonts w:ascii="Times New Roman" w:hAnsi="Times New Roman" w:cs="Times New Roman"/>
          <w:sz w:val="24"/>
          <w:szCs w:val="24"/>
        </w:rPr>
      </w:pPr>
    </w:p>
    <w:p w:rsidR="00035969" w:rsidRPr="00F56C3F" w:rsidRDefault="00035969" w:rsidP="0003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3F">
        <w:rPr>
          <w:rFonts w:ascii="Times New Roman" w:hAnsi="Times New Roman" w:cs="Times New Roman"/>
          <w:b/>
          <w:sz w:val="24"/>
          <w:szCs w:val="24"/>
        </w:rPr>
        <w:t>2019-2020   учебный год</w:t>
      </w:r>
    </w:p>
    <w:p w:rsidR="00F56C3F" w:rsidRDefault="00F56C3F" w:rsidP="00035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C6" w:rsidRDefault="00A566C6" w:rsidP="00035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C6" w:rsidRDefault="00A566C6" w:rsidP="00035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6C6" w:rsidRPr="00F56C3F" w:rsidRDefault="00A566C6" w:rsidP="00035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69" w:rsidRPr="00F56C3F" w:rsidRDefault="00035969" w:rsidP="0003596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F56C3F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0C4963" w:rsidRPr="000C4963" w:rsidRDefault="000C4963" w:rsidP="000C4963">
      <w:pPr>
        <w:pStyle w:val="a6"/>
        <w:ind w:firstLine="284"/>
        <w:rPr>
          <w:color w:val="000000"/>
        </w:rPr>
      </w:pPr>
      <w:r w:rsidRPr="000C4963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0C4963" w:rsidRPr="000C4963" w:rsidRDefault="000C4963" w:rsidP="000C4963">
      <w:pPr>
        <w:pStyle w:val="a6"/>
        <w:ind w:firstLine="284"/>
        <w:rPr>
          <w:color w:val="000000"/>
        </w:rPr>
      </w:pPr>
      <w:r w:rsidRPr="000C4963">
        <w:rPr>
          <w:color w:val="000000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0C4963" w:rsidRPr="000C4963" w:rsidRDefault="000C4963" w:rsidP="000C4963">
      <w:pPr>
        <w:pStyle w:val="a6"/>
        <w:ind w:firstLine="284"/>
        <w:rPr>
          <w:color w:val="000000"/>
        </w:rPr>
      </w:pPr>
      <w:r w:rsidRPr="000C496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0C4963">
        <w:rPr>
          <w:color w:val="000000"/>
        </w:rPr>
        <w:t>Минобрнауки</w:t>
      </w:r>
      <w:proofErr w:type="spellEnd"/>
      <w:r w:rsidRPr="000C4963">
        <w:rPr>
          <w:color w:val="000000"/>
        </w:rPr>
        <w:t xml:space="preserve"> РФ от 17.05.2012 N 413 (ред. от 29.06.2017);</w:t>
      </w:r>
    </w:p>
    <w:p w:rsidR="000C4963" w:rsidRPr="000C4963" w:rsidRDefault="000C4963" w:rsidP="000C4963">
      <w:pPr>
        <w:pStyle w:val="a6"/>
        <w:ind w:firstLine="284"/>
        <w:rPr>
          <w:color w:val="000000"/>
        </w:rPr>
      </w:pPr>
      <w:r w:rsidRPr="000C4963">
        <w:rPr>
          <w:color w:val="000000"/>
        </w:rPr>
        <w:t xml:space="preserve">- Концепции преподавания учебного предмета «Русский язык» в образовательных организациях Российской Федерации, реализующих </w:t>
      </w:r>
      <w:proofErr w:type="gramStart"/>
      <w:r w:rsidRPr="000C4963">
        <w:rPr>
          <w:color w:val="000000"/>
        </w:rPr>
        <w:t>основные общеобразовательные программы</w:t>
      </w:r>
      <w:proofErr w:type="gramEnd"/>
      <w:r w:rsidRPr="000C4963">
        <w:rPr>
          <w:color w:val="000000"/>
        </w:rPr>
        <w:t xml:space="preserve"> утвержденные распоряжением Правительства Российской Федераци</w:t>
      </w:r>
      <w:r w:rsidR="00774C4E">
        <w:rPr>
          <w:color w:val="000000"/>
        </w:rPr>
        <w:t>и от 24 декабря 2013г. N 2506-p;</w:t>
      </w:r>
    </w:p>
    <w:p w:rsidR="000C4963" w:rsidRPr="000C4963" w:rsidRDefault="000C4963" w:rsidP="000C4963">
      <w:pPr>
        <w:pStyle w:val="a6"/>
        <w:ind w:firstLine="284"/>
        <w:rPr>
          <w:color w:val="000000"/>
        </w:rPr>
      </w:pPr>
      <w:r w:rsidRPr="000C496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774C4E">
        <w:rPr>
          <w:color w:val="000000"/>
        </w:rPr>
        <w:t>;</w:t>
      </w:r>
    </w:p>
    <w:p w:rsidR="000C4963" w:rsidRPr="000C4963" w:rsidRDefault="000C4963" w:rsidP="000C4963">
      <w:pPr>
        <w:pStyle w:val="a6"/>
        <w:ind w:firstLine="284"/>
        <w:rPr>
          <w:color w:val="000000"/>
        </w:rPr>
      </w:pPr>
      <w:r w:rsidRPr="000C496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774C4E">
        <w:rPr>
          <w:color w:val="000000"/>
        </w:rPr>
        <w:t>;</w:t>
      </w:r>
    </w:p>
    <w:p w:rsidR="000C4963" w:rsidRPr="000C4963" w:rsidRDefault="000C4963" w:rsidP="000C4963">
      <w:pPr>
        <w:pStyle w:val="a6"/>
        <w:ind w:firstLine="284"/>
        <w:rPr>
          <w:color w:val="000000"/>
        </w:rPr>
      </w:pPr>
      <w:r w:rsidRPr="000C4963">
        <w:rPr>
          <w:color w:val="000000"/>
        </w:rPr>
        <w:t xml:space="preserve">- приказ </w:t>
      </w:r>
      <w:proofErr w:type="spellStart"/>
      <w:r w:rsidRPr="000C4963">
        <w:rPr>
          <w:color w:val="000000"/>
        </w:rPr>
        <w:t>Минобрнауки</w:t>
      </w:r>
      <w:proofErr w:type="spellEnd"/>
      <w:r w:rsidRPr="000C496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C4963" w:rsidRDefault="000C4963" w:rsidP="000C4963">
      <w:pPr>
        <w:pStyle w:val="a6"/>
        <w:ind w:firstLine="284"/>
        <w:rPr>
          <w:color w:val="000000"/>
        </w:rPr>
      </w:pPr>
      <w:r w:rsidRPr="000C496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r>
        <w:rPr>
          <w:color w:val="000000"/>
        </w:rPr>
        <w:t>;</w:t>
      </w:r>
    </w:p>
    <w:p w:rsidR="00A6281B" w:rsidRDefault="00A6281B" w:rsidP="00A6281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281B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</w:t>
      </w:r>
      <w:proofErr w:type="gramStart"/>
      <w:r w:rsidRPr="00A6281B">
        <w:rPr>
          <w:rFonts w:ascii="Times New Roman" w:eastAsia="Times New Roman" w:hAnsi="Times New Roman" w:cs="Times New Roman"/>
          <w:sz w:val="24"/>
          <w:szCs w:val="24"/>
        </w:rPr>
        <w:t>программа  МБОУ</w:t>
      </w:r>
      <w:proofErr w:type="gramEnd"/>
      <w:r w:rsidRPr="00A6281B">
        <w:rPr>
          <w:rFonts w:ascii="Times New Roman" w:eastAsia="Times New Roman" w:hAnsi="Times New Roman" w:cs="Times New Roman"/>
          <w:sz w:val="24"/>
          <w:szCs w:val="24"/>
        </w:rPr>
        <w:t xml:space="preserve"> Тарасовской   СОШ№1;</w:t>
      </w:r>
    </w:p>
    <w:p w:rsidR="00A6281B" w:rsidRPr="00A6281B" w:rsidRDefault="00A6281B" w:rsidP="00A6281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81B" w:rsidRPr="00A6281B" w:rsidRDefault="00A6281B" w:rsidP="00A628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81B">
        <w:rPr>
          <w:rFonts w:ascii="Times New Roman" w:hAnsi="Times New Roman" w:cs="Times New Roman"/>
          <w:sz w:val="24"/>
          <w:szCs w:val="24"/>
        </w:rPr>
        <w:t xml:space="preserve">Учебный план МБОУ Тарасовская СОШ №1 на 2019 2020 </w:t>
      </w:r>
      <w:proofErr w:type="gramStart"/>
      <w:r w:rsidRPr="00A6281B">
        <w:rPr>
          <w:rFonts w:ascii="Times New Roman" w:hAnsi="Times New Roman" w:cs="Times New Roman"/>
          <w:sz w:val="24"/>
          <w:szCs w:val="24"/>
        </w:rPr>
        <w:t>год</w:t>
      </w:r>
      <w:r w:rsidR="00774C4E">
        <w:rPr>
          <w:rFonts w:ascii="Times New Roman" w:hAnsi="Times New Roman" w:cs="Times New Roman"/>
          <w:sz w:val="24"/>
          <w:szCs w:val="24"/>
        </w:rPr>
        <w:t>;</w:t>
      </w:r>
      <w:r w:rsidRPr="00A628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5969" w:rsidRDefault="00A6281B" w:rsidP="000C4963">
      <w:pPr>
        <w:tabs>
          <w:tab w:val="left" w:pos="525"/>
        </w:tabs>
        <w:spacing w:before="120" w:line="252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281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281B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усский</w:t>
      </w:r>
      <w:r w:rsidR="00035969" w:rsidRPr="000C49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Рабочая программа. 10-11 классы. </w:t>
      </w:r>
      <w:r w:rsidRPr="009101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Базовый и углубленный уровни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035969" w:rsidRPr="000C49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С.И. Львова. – М., Мнемозина,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0C496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35969" w:rsidRPr="000C4963" w:rsidRDefault="00A6281B" w:rsidP="000C4963">
      <w:pPr>
        <w:tabs>
          <w:tab w:val="left" w:pos="525"/>
        </w:tabs>
        <w:spacing w:before="120" w:line="25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5969" w:rsidRPr="000C4963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10 класс: учебник для общеобразовательных организаций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5969" w:rsidRPr="000C4963">
        <w:rPr>
          <w:rFonts w:ascii="Times New Roman" w:hAnsi="Times New Roman" w:cs="Times New Roman"/>
          <w:color w:val="000000"/>
          <w:sz w:val="24"/>
          <w:szCs w:val="24"/>
        </w:rPr>
        <w:t xml:space="preserve">базовый и углублённый уровни)/. Львова С.И..,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Львов В.В. - М.: Мнемозина,2019. </w:t>
      </w:r>
    </w:p>
    <w:p w:rsidR="00035969" w:rsidRPr="00F56C3F" w:rsidRDefault="00035969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12" w:rsidRPr="00F44812" w:rsidRDefault="00035969" w:rsidP="00F44812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6C3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МБОУ ТСОШ№1 на 2019-2020 учебный год на </w:t>
      </w:r>
      <w:proofErr w:type="gramStart"/>
      <w:r w:rsidRPr="00F56C3F">
        <w:rPr>
          <w:rFonts w:ascii="Times New Roman" w:hAnsi="Times New Roman" w:cs="Times New Roman"/>
          <w:color w:val="000000"/>
          <w:sz w:val="24"/>
          <w:szCs w:val="24"/>
        </w:rPr>
        <w:t>изучение  русского</w:t>
      </w:r>
      <w:proofErr w:type="gramEnd"/>
      <w:r w:rsidRPr="00F56C3F">
        <w:rPr>
          <w:rFonts w:ascii="Times New Roman" w:hAnsi="Times New Roman" w:cs="Times New Roman"/>
          <w:color w:val="000000"/>
          <w:sz w:val="24"/>
          <w:szCs w:val="24"/>
        </w:rPr>
        <w:t xml:space="preserve"> языка </w:t>
      </w:r>
      <w:r w:rsidR="00F44812">
        <w:rPr>
          <w:rFonts w:ascii="Times New Roman" w:hAnsi="Times New Roman" w:cs="Times New Roman"/>
          <w:color w:val="000000"/>
          <w:sz w:val="24"/>
          <w:szCs w:val="24"/>
        </w:rPr>
        <w:t xml:space="preserve"> в   10б  классе отведено    105</w:t>
      </w:r>
      <w:r w:rsidRPr="00F56C3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4481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56C3F">
        <w:rPr>
          <w:rFonts w:ascii="Times New Roman" w:hAnsi="Times New Roman" w:cs="Times New Roman"/>
          <w:color w:val="000000"/>
          <w:sz w:val="24"/>
          <w:szCs w:val="24"/>
        </w:rPr>
        <w:t xml:space="preserve"> ( 3 часа в неделю).</w:t>
      </w:r>
      <w:r w:rsidR="00F44812" w:rsidRPr="00F44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44812" w:rsidRPr="00F44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производственным календарем на 2019 год   4 </w:t>
      </w:r>
      <w:proofErr w:type="gramStart"/>
      <w:r w:rsidR="00F44812" w:rsidRPr="00F44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часа</w:t>
      </w:r>
      <w:r w:rsidR="00F44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в</w:t>
      </w:r>
      <w:proofErr w:type="gramEnd"/>
      <w:r w:rsidR="00F44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10б</w:t>
      </w:r>
      <w:r w:rsidR="00F44812" w:rsidRPr="00F44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классе  пришлись на праздничные дни (23 февраля, 8 марта, 1 мая,  9 мая), поэтому  на изучение отведен  1</w:t>
      </w:r>
      <w:r w:rsidR="00F44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bookmarkStart w:id="0" w:name="_GoBack"/>
      <w:bookmarkEnd w:id="0"/>
      <w:r w:rsidR="00F44812" w:rsidRPr="00F44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час.  </w:t>
      </w:r>
    </w:p>
    <w:p w:rsidR="004B4048" w:rsidRDefault="004B4048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63" w:rsidRDefault="000C4963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963" w:rsidRPr="005075DB" w:rsidRDefault="000C4963" w:rsidP="000C4963">
      <w:pPr>
        <w:ind w:left="720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основании Концепции преподавания русского языка и литературы в Российской Федерации</w:t>
      </w:r>
      <w:r w:rsidRPr="005075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целью изучения русского (родного) языка является:</w:t>
      </w:r>
    </w:p>
    <w:p w:rsidR="000C4963" w:rsidRPr="005075DB" w:rsidRDefault="000C4963" w:rsidP="000C496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5D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5075DB">
        <w:rPr>
          <w:rFonts w:ascii="Times New Roman" w:hAnsi="Times New Roman" w:cs="Times New Roman"/>
          <w:sz w:val="24"/>
          <w:szCs w:val="24"/>
        </w:rPr>
        <w:t xml:space="preserve">          - 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</w:r>
    </w:p>
    <w:p w:rsidR="000C4963" w:rsidRPr="005075DB" w:rsidRDefault="000C4963" w:rsidP="000C4963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963" w:rsidRPr="005075DB" w:rsidRDefault="000C4963" w:rsidP="000C4963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0C4963" w:rsidRPr="005075DB" w:rsidRDefault="000C4963" w:rsidP="000C4963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5075D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075DB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5075DB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5075DB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0C4963" w:rsidRPr="005075DB" w:rsidRDefault="000C4963" w:rsidP="000C4963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0C4963" w:rsidRPr="005075DB" w:rsidRDefault="000C4963" w:rsidP="000C4963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формирование и развитие коммуникативной, языковой и лингвистической (языковедческой</w:t>
      </w:r>
      <w:proofErr w:type="gramStart"/>
      <w:r w:rsidRPr="005075DB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5075D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proofErr w:type="gramEnd"/>
      <w:r w:rsidRPr="005075DB">
        <w:rPr>
          <w:rFonts w:ascii="Times New Roman" w:hAnsi="Times New Roman" w:cs="Times New Roman"/>
          <w:sz w:val="24"/>
          <w:szCs w:val="24"/>
        </w:rPr>
        <w:t xml:space="preserve">  компетенций;</w:t>
      </w:r>
    </w:p>
    <w:p w:rsidR="000C4963" w:rsidRPr="005075DB" w:rsidRDefault="000C4963" w:rsidP="000C4963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0C4963" w:rsidRPr="005075DB" w:rsidRDefault="000C4963" w:rsidP="000C4963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075D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075DB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0C4963" w:rsidRPr="005075DB" w:rsidRDefault="000C4963" w:rsidP="000C4963">
      <w:pPr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bCs/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0C4963" w:rsidRPr="005075DB" w:rsidRDefault="000C4963" w:rsidP="000C49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развития системы изучения и преподавания русского языка в образовательных организациях в Российской Федерации являются: </w:t>
      </w:r>
    </w:p>
    <w:p w:rsidR="000C4963" w:rsidRPr="005075DB" w:rsidRDefault="000C4963" w:rsidP="000C49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color w:val="000000"/>
          <w:sz w:val="24"/>
          <w:szCs w:val="24"/>
        </w:rPr>
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0C4963" w:rsidRPr="005075DB" w:rsidRDefault="000C4963" w:rsidP="000C49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качества работы преподавателей русского языка и литературы; </w:t>
      </w:r>
    </w:p>
    <w:p w:rsidR="000C4963" w:rsidRPr="005075DB" w:rsidRDefault="000C4963" w:rsidP="000C49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75DB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0C4963" w:rsidRPr="005075DB" w:rsidRDefault="000C4963" w:rsidP="000C4963">
      <w:pPr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- популяризация русского языка.</w:t>
      </w:r>
    </w:p>
    <w:p w:rsidR="000C4963" w:rsidRPr="005075DB" w:rsidRDefault="000C4963" w:rsidP="000C4963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C4963" w:rsidRPr="005075DB" w:rsidRDefault="000C4963" w:rsidP="000C4963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5075DB">
        <w:rPr>
          <w:rFonts w:ascii="Times New Roman" w:hAnsi="Times New Roman" w:cs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Программа развития и формирования универсальных учебных действий для основного общего образования.</w:t>
      </w:r>
      <w:r w:rsidRPr="005075DB">
        <w:rPr>
          <w:rFonts w:ascii="Times New Roman" w:hAnsi="Times New Roman" w:cs="Times New Roman"/>
          <w:bCs/>
          <w:sz w:val="24"/>
          <w:szCs w:val="24"/>
        </w:rPr>
        <w:t> </w:t>
      </w:r>
    </w:p>
    <w:p w:rsidR="000C4963" w:rsidRPr="00F56C3F" w:rsidRDefault="000C4963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3F" w:rsidRPr="00F56C3F" w:rsidRDefault="00F56C3F" w:rsidP="00F56C3F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F56C3F">
        <w:rPr>
          <w:rFonts w:ascii="Times New Roman" w:hAnsi="Times New Roman" w:cs="Times New Roman"/>
          <w:b/>
          <w:lang w:val="ru-RU"/>
        </w:rPr>
        <w:t>Планируемые р</w:t>
      </w:r>
      <w:proofErr w:type="spellStart"/>
      <w:r w:rsidRPr="00F56C3F">
        <w:rPr>
          <w:rFonts w:ascii="Times New Roman" w:hAnsi="Times New Roman" w:cs="Times New Roman"/>
          <w:b/>
        </w:rPr>
        <w:t>езультаты</w:t>
      </w:r>
      <w:proofErr w:type="spellEnd"/>
      <w:r w:rsidRPr="00F56C3F">
        <w:rPr>
          <w:rFonts w:ascii="Times New Roman" w:hAnsi="Times New Roman" w:cs="Times New Roman"/>
          <w:b/>
        </w:rPr>
        <w:t xml:space="preserve"> освоения предмета (русский язык)</w:t>
      </w:r>
    </w:p>
    <w:p w:rsidR="004B4048" w:rsidRPr="00F56C3F" w:rsidRDefault="004B4048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x-none"/>
        </w:rPr>
      </w:pPr>
    </w:p>
    <w:p w:rsidR="004B4048" w:rsidRPr="00F56C3F" w:rsidRDefault="004B4048" w:rsidP="004B40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C3F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русского языка ученик должен</w:t>
      </w:r>
    </w:p>
    <w:p w:rsidR="004B4048" w:rsidRPr="00F56C3F" w:rsidRDefault="004B4048" w:rsidP="004B404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функции языка; основные сведения о лингвистике как науке, роли старославянского языка в развитии русского языка, формах существования русского национального языка, литературном языке и его признаках;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системное устройство языка, взаимосвязь его уровней и единиц;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понятие языковой нормы, ее функций, современные тенденции в развитии норм русского литературного языка;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компоненты речевой ситуации; основные условия эффективности речевого общения;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4B4048" w:rsidRPr="00F56C3F" w:rsidRDefault="004B4048" w:rsidP="004B404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проводить различные виды анализа языковых единиц; языковых явлений и фактов, допускающих неоднозначную интерпретацию;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разграничивать варианты норм, преднамеренные и непреднамеренные нарушения языковой нормы;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учебно-научных, деловых, публицистических, разговорных и художественных текстов;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объяснять взаимосвязь фактов языка и истории, языка и культуры русского и других народов;</w:t>
      </w:r>
    </w:p>
    <w:p w:rsidR="004B4048" w:rsidRPr="00F56C3F" w:rsidRDefault="004B4048" w:rsidP="004B404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56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F56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чтение: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использовать разные виды чтения (ознакомительно-изучающее, ознакомительно-реферативное и др.) в зависимости от коммуникативной задачи;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владеть основными приемами информационной переработки устного и письменного текста;</w:t>
      </w:r>
    </w:p>
    <w:p w:rsidR="004B4048" w:rsidRPr="00F56C3F" w:rsidRDefault="004B4048" w:rsidP="004B404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письмо: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</w:t>
      </w:r>
      <w:r w:rsidRPr="00F56C3F">
        <w:rPr>
          <w:rFonts w:ascii="Times New Roman" w:hAnsi="Times New Roman" w:cs="Times New Roman"/>
          <w:sz w:val="24"/>
          <w:szCs w:val="24"/>
        </w:rPr>
        <w:br/>
        <w:t>дисциплин), деловой сферах общения; редактировать собственный текст;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применять в практике письма орфографические и пунктуационные нормы современного русского литературного языка;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B4048" w:rsidRPr="00F56C3F" w:rsidRDefault="004B4048" w:rsidP="004B404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6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lastRenderedPageBreak/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увеличения  продуктивного,  рецептивного  и  потенциального 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удовлетворения  познавательных  интересов  в  области  гуманитарных наук; </w:t>
      </w:r>
    </w:p>
    <w:p w:rsidR="004B4048" w:rsidRPr="00F56C3F" w:rsidRDefault="004B4048" w:rsidP="004B40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C3F">
        <w:rPr>
          <w:rFonts w:ascii="Times New Roman" w:hAnsi="Times New Roman" w:cs="Times New Roman"/>
          <w:noProof/>
          <w:sz w:val="24"/>
          <w:szCs w:val="24"/>
          <w:lang w:val="x-none"/>
        </w:rPr>
        <w:t></w:t>
      </w:r>
      <w:r w:rsidRPr="00F56C3F">
        <w:rPr>
          <w:rFonts w:ascii="Times New Roman" w:hAnsi="Times New Roman" w:cs="Times New Roman"/>
          <w:sz w:val="24"/>
          <w:szCs w:val="24"/>
        </w:rPr>
        <w:t xml:space="preserve"> самообразования и активного участия в производственной, культурной и общественной жизни государства.</w:t>
      </w:r>
    </w:p>
    <w:p w:rsidR="004B4048" w:rsidRPr="00F56C3F" w:rsidRDefault="00A566C6" w:rsidP="004B40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Углубленный</w:t>
      </w:r>
      <w:r w:rsidR="004B4048" w:rsidRPr="00F56C3F">
        <w:rPr>
          <w:rFonts w:ascii="Times New Roman" w:hAnsi="Times New Roman" w:cs="Times New Roman"/>
          <w:sz w:val="24"/>
          <w:szCs w:val="24"/>
        </w:rPr>
        <w:t xml:space="preserve">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 совершенствование лингвистической компетенции учащихся.</w:t>
      </w:r>
    </w:p>
    <w:p w:rsidR="00F56C3F" w:rsidRPr="00F56C3F" w:rsidRDefault="00F56C3F" w:rsidP="00F56C3F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color w:val="000000"/>
        </w:rPr>
      </w:pPr>
    </w:p>
    <w:p w:rsidR="00F56C3F" w:rsidRPr="00F56C3F" w:rsidRDefault="00F56C3F" w:rsidP="00F56C3F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color w:val="000000"/>
        </w:rPr>
      </w:pPr>
    </w:p>
    <w:p w:rsidR="00F56C3F" w:rsidRPr="00F56C3F" w:rsidRDefault="00035969" w:rsidP="00F56C3F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b/>
          <w:bCs/>
        </w:rPr>
      </w:pPr>
      <w:r w:rsidRPr="00F56C3F">
        <w:rPr>
          <w:rFonts w:ascii="Times New Roman" w:hAnsi="Times New Roman" w:cs="Times New Roman"/>
          <w:color w:val="000000"/>
        </w:rPr>
        <w:t xml:space="preserve"> </w:t>
      </w:r>
      <w:r w:rsidR="00F56C3F" w:rsidRPr="00F56C3F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F56C3F" w:rsidRPr="00F56C3F" w:rsidRDefault="00F56C3F" w:rsidP="00F56C3F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b/>
          <w:bCs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Язык как средство общения (24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– хранитель духовных ценностей нации (4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отражение исторического опыта народа, культурных достижений всего человечества. Социальная роль языка в обществе. Словари как результат лингвистических исследований языка. Формы национального языка: литературный язык, территориальные диалекты, городские просторечия, разновидности жаргона.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функции языка: коммуникативная,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когникативная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кумулятивная, эстетическая. Функциональные разновидности языка.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Русская словесность.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А.С. Пушкина.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композиция, критерии оценивания. Виды вступления и заключения.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блок «Написание морфем».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общение как социальное явление (4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речевого общения, цель и задачи речевой коммуникации. Вербальные (словесные) и невербальные (мимика, жесты, поза) средства общения. Графические знаки. Речевая ситуация.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как новое средство массовой информации. Искусственные языки, эсперанто.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Разновидности речи: монолог, диалог,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Культура восприятия устной монологической и диалогической речи. Роль орфографии и пунктуации в речевом общении.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анализ.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Н.В.Гоголя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формулирования проблемы.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блок «Перенос слова».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устная и речь письменная (6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формы речевого общения (общее и различное). Интернет-речь.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устной речи. Интонация. Стили речи: научный.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письменному тексту. Типы речи.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Лингвистический анализ художественного текста.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М.Ю. Лермонтова.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комментариев к проблеме.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блок «Употребление прописной и строчной букв».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условия эффективного общения (10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эффективного общения. Характеристика коммуникативного акта. Коммуникативный барьер. Правила говорящего и слушающего. Национальные особенности невербальных средств общения.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разговорной речи. Диалекты, говоры. Устаревшая и заимствованная лексика. Орфоэпические нормы. Речевой этикет. Русский фольклор о правилах общения. Фразеология. Речевые ошибки.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общение.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И.С. Тургенева.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позиции автора и способы её формулирования.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Грамматические и синтаксические нормы.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речевой деятельности. Информационная переработка текста (68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речевой деятельности (5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 и письмо как виды речевой деятельности. Четыре этапа речевой деятельности. Значимость речевой деятельности в воспитании человека. Речь внешняя и внутренняя.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согласия или возражения автору и объяснения почему.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текста. Сжатие мини-текста.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как вид речевой деятельности (12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чтения: поисковое, просмотровое, ознакомительное, изучающее. «Национальная программа поддержки и развития чтения». Эффективность работы с письменным текстом. Типы читателей.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Изучающее чтение: способы маркировки материала, определение идеи, составление плана текста.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Просмотровое чтение: определение темы, проблематики текста.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Ознакомительное чтение: определение точки зрения автора текста.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и её виды (социальная, настойчивая). Образ-символ.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Афоризмы.</w:t>
      </w: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Развёртывание афоризма (упр.252).</w:t>
      </w: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А.Н.Островского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Алгоритм анализа поэтического текста.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А.Фета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Ф.И. Тютчева.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аргументов, введение аргументации из читательского опыта.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Пунктуационный блок «Простое предложение».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вид речевой деятельности (4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способа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нерефлексивное и рефлексивное. Основные приёмы рефлексивного слушания: выяснение, перефразирование,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резюмирование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проявление эмоциональной реакции. Три вида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выборочное, ознакомительное, детальное. Правила хорошего слушания и типичные ошибки слушания.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вслух. Звукопись как изобразительное языковое средство.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Аудиозапись. Русские лингвисты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П.Я.Черных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М.Ю.-Ф. Фасмер. Трудности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устного выступления.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Гончарова.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 из жизненного опыта.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Орфографический блок «Слитное, дефисное, раздельное написание».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способы информационной переработки прочитанного или прослушанного текста (19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Языковое и смысловое сжатие текста. Основные способы информационной переработки текста: план, тезисы, аннотация, конспект, реферат, рецензия. Собственно авторские знаки. Основные правила составления плана, тезисов и конспекта.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планов: назывной, вопросный, тезисный, цитатный.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конспектов: текстуальный, тематический. Конспектирование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правила сокращения слов при конспектировании.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Словарная статья. Интернет-версия радиопередачи.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тезисов.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Аннотации на книги разных стилей. Средства организации текста. Поэтические достоинства текста.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реферата. Основные требования к реферату и этапы его написания.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М.Е.Салтыкова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-Щедрина.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логическая связь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сочинения, абзацное членение.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блок «Сложное предложение».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как вид речевой деятельности (16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говорения: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активность, целенаправленность, связь с другими видами деятельности человека. Качества устной речи: правильность, ясность, чистота, точность, выразительность, богатство. Отражение процесса говорения в художественных произведениях («Скучная история»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А.П.Чехова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Риторика. Публичное выступление: основные требования к нему, критерии оценивания устного высказывания. Стилистика ритора. Основные элементы интонации, интонационная разметка. Стратегия речевой ситуации. Функции обращения.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Жанрово-тематическая классификация публичной речи. 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Панегерик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Лингвистический комментарий к художественному тексту </w:t>
      </w:r>
      <w:proofErr w:type="gram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А.С.Пушкин</w:t>
      </w:r>
      <w:proofErr w:type="spellEnd"/>
      <w:proofErr w:type="gram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«Евгений Онегин»).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Практикум «Устное сообщение на основе презентации».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Н.С.Лескова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публицистическому тексту.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Задания по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морфемике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словообразованию.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как вид речевой деятельности (13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письменности. Орфография как система правил правописания слов и их форм. Разделы русской орфографии. Основные принципы русского написания.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Эпистолярный жанр. Речевой этикет 19 века: личное письмо. Риторические приёмы.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письма для передачи мысли. Связь письма с другими видами речевой деятельности. Основные требования к содержанию письменного высказывания. Критерии оценивания письменного высказывания учащегося.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почта. СМС-сообщение. Чат. «</w:t>
      </w:r>
      <w:proofErr w:type="spellStart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Олбанский</w:t>
      </w:r>
      <w:proofErr w:type="spellEnd"/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язык. Графология.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работы с текстами разных типов речи. Культура работы с текстами разных стилей речи. Культура работы с текстами разных жанров научного, публицистического, официально-делового стилей.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как система правил правописания предложений. Принципы русской пунктуации. Разделы русской пунктуации. Абзац как пунктуационный знак, передающий смысловое членение текста. Знаки препинания и их функции.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Идиостиль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Л.Н.Толстого</w:t>
      </w:r>
      <w:proofErr w:type="spellEnd"/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Обучение сочинению части С ЕГЭ: </w:t>
      </w: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художественному тексту.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Художественно-изобразительные средства.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Повторение изученного (7 ч)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как форма реализации лингвистического развития личности. Публичная защита проектов и критерии их оценивания.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лингвистики: ономастика, этимология. Графология как наука о почерке: характеристика отправителя послания.</w:t>
      </w:r>
    </w:p>
    <w:p w:rsidR="00F56C3F" w:rsidRPr="00F56C3F" w:rsidRDefault="00F56C3F" w:rsidP="00F56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Комплексный анализ текста. Выразительное чтение. Мини-исследование.</w:t>
      </w:r>
    </w:p>
    <w:p w:rsidR="00035969" w:rsidRDefault="00035969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C6" w:rsidRDefault="00A566C6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C6" w:rsidRDefault="00A566C6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C6" w:rsidRDefault="00A566C6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C6" w:rsidRPr="00F56C3F" w:rsidRDefault="00A566C6" w:rsidP="00035969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969" w:rsidRDefault="00035969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C6" w:rsidRDefault="00A566C6" w:rsidP="00035969">
      <w:pPr>
        <w:tabs>
          <w:tab w:val="left" w:pos="525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69" w:rsidRPr="00F56C3F" w:rsidRDefault="00035969" w:rsidP="00035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</w:t>
      </w:r>
      <w:r w:rsidR="00A56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ическое планирование 10 класс (углубленный уровень</w:t>
      </w:r>
      <w:r w:rsidRPr="00F5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102 часа </w:t>
      </w:r>
    </w:p>
    <w:tbl>
      <w:tblPr>
        <w:tblW w:w="5146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7656"/>
        <w:gridCol w:w="993"/>
        <w:gridCol w:w="993"/>
      </w:tblGrid>
      <w:tr w:rsidR="00A566C6" w:rsidRPr="00F56C3F" w:rsidTr="00A566C6">
        <w:trPr>
          <w:trHeight w:val="39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</w:tr>
      <w:tr w:rsidR="00A566C6" w:rsidRPr="00F56C3F" w:rsidTr="00A566C6">
        <w:trPr>
          <w:trHeight w:val="18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 работа № 1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уровню знаний, умений и навыков 9 класса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Введение: концепт как отражение языковой картины мира.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2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культур. Обучение конспектированию.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Язык как средство общения (24 ч)</w:t>
            </w:r>
          </w:p>
        </w:tc>
      </w:tr>
      <w:tr w:rsidR="00A566C6" w:rsidRPr="00F56C3F" w:rsidTr="00A566C6">
        <w:trPr>
          <w:trHeight w:val="12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– хранитель духовных ценностей нации (4 ч)</w:t>
            </w: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– язык – народ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национального языка: литературный язык, диалекты, просторечие, арго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словесность. Эстетическая функция языка.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Лингвостилистический анализ поэтического текста (Ахматова «Мне ни к чему одические рати…»)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6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общение как социальное явление (4 ч)</w:t>
            </w:r>
          </w:p>
        </w:tc>
      </w:tr>
      <w:tr w:rsidR="00A566C6" w:rsidRPr="00F56C3F" w:rsidTr="00A566C6">
        <w:trPr>
          <w:trHeight w:val="9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(упр.37 № 1). Речевое общение как социальное явление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9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как нетрадиционное СМИ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Стартовая диагностическая работа № 2: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часть А ЕГЭ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жестов и мимики.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9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 устная и письменная (6 ч)</w:t>
            </w: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2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(упр.37 № 2, 3).Основные разновидности устной и письменной речи.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9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речь. Типология жанров устной и письменной речи.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Мини-сочинение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общего между повестью В. Александрова и былью Кривина?»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Смысловой аспект интонации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33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3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(упр.63 № 1, 3). Русская словесность: язык поэзии Пушкина «Зимняя дорога» и Лермонтова «Есть речи…»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9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к письменному тексту. Рецензирование сочинения.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6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условия эффективного общения (10 ч)</w:t>
            </w:r>
          </w:p>
        </w:tc>
      </w:tr>
      <w:tr w:rsidR="00A566C6" w:rsidRPr="00F56C3F" w:rsidTr="00A566C6">
        <w:trPr>
          <w:trHeight w:val="12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4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(упр.63 № 2) Основные условия эффективного общения.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автора и её оценка. Юмор. Виртуальная коммуникация.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общение. Средства комического.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5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(упр.104 № 1) Коммуникативный барьер.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3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говорящего и слушающего.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9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особенности общения.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6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(упр.104 № 2, 3) Отражение правил этикета общения в русском фольклоре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22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нормы. Речевые ошибки и пути их преодоления.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Разученный диктант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(упр.101)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225"/>
        </w:trPr>
        <w:tc>
          <w:tcPr>
            <w:tcW w:w="452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Виды речевой деятельности. Информационная переработка текста (68 ч)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речевой деятельности (4 ч)</w:t>
            </w:r>
          </w:p>
        </w:tc>
      </w:tr>
      <w:tr w:rsidR="00A566C6" w:rsidRPr="00F56C3F" w:rsidTr="00A566C6">
        <w:trPr>
          <w:trHeight w:val="16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речевой деятельности. Композиция сочинения (часть С ЕГЭ)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7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(упр.123 № 1) Виды планов. Анализ текста: выделение и сжатие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внешняя и внутренняя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Сочинение – рассуждение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(часть С ЕГЭ)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6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как вид речевой деятельности (12 ч)</w:t>
            </w: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8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(упр.123 № 2, 3) Виды чтения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9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Концептуальный комментарий к тексту.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работы с текстом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9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(упр.151 № 1, 2) Информационная переработка текста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Просмотровое чтение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 анализа поэтического текста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10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(упр.151 № 2)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Идиостиль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Гончарова.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морфем. Простое осложнённое предложение.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D60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3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 омонимичных частей речи. Сложное предложение.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2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орфографии с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морфемикой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морфологией.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вид речевой деятельности (4 ч)</w:t>
            </w: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11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(упр.169 № 1) Приёмы слушания.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слушания.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читать вслух?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21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12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(упр.169 № 2, 3) Текстуальный комментарий к проблеме короткометражного фильма «Три минуты»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21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способы информационной переработки прочитанного или прослушанного текста (19 ч)</w:t>
            </w: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информационной переработки прочитанного или прослушанного текста.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C96A0F">
        <w:trPr>
          <w:trHeight w:val="346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планов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C96A0F">
        <w:trPr>
          <w:trHeight w:val="398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Тезисный план к сочинению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13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(упр.210 № 1)Тезисы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3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6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804C12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лингвистическую тему: проблема, позиция автора и аргументы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C96A0F">
        <w:trPr>
          <w:trHeight w:val="638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6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 авторские знаки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C96A0F">
        <w:trPr>
          <w:trHeight w:val="581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Реферат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3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14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(упр.210 № 2, 3) Рецензия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Идиостиль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Гоголя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6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Цитирование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0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организации текста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17.02 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достоинства текста и идея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 как вид речевой деятельности (16 ч)</w:t>
            </w:r>
          </w:p>
        </w:tc>
      </w:tr>
      <w:tr w:rsidR="00A566C6" w:rsidRPr="00F56C3F" w:rsidTr="00A566C6">
        <w:trPr>
          <w:trHeight w:val="12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 как вид речевой деятельности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устного высказывания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говорения</w:t>
            </w:r>
            <w:r w:rsidR="00F4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Идиостиль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Чехова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Публичное выступление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 ритора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2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устное сообщение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Лингвистический комментарий к художественному тексту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15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(упр.260 № 2, 3)Основные элементы интонации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774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Интонационная разметка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речевой ситуации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Жанрово-тематическая классификация публичной речи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16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(упр.260 № 1)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Панегерик</w:t>
            </w:r>
            <w:proofErr w:type="spellEnd"/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Развёртывание афоризма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обращения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Текстоведческий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 (упр. 257)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035969">
            <w:pPr>
              <w:numPr>
                <w:ilvl w:val="0"/>
                <w:numId w:val="10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 как вид речевой деятельности (13 ч)</w:t>
            </w: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как вид речевой деятельности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Идиостиль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автора «Войны и мира»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774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Эпистолярный жанр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774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17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(упр.300 № 1, 3) Электронная почта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SMS-сообщение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19 века: личное письмо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6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Риторические приёмы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2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Олбанский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язык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Графология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774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Словарный диктант № 18 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(упр.300 № 2) Комплексный анализ текста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знаки препинания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774C4E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A61E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знаки препинания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774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Повторение изученного (7 ч)</w:t>
            </w:r>
          </w:p>
        </w:tc>
      </w:tr>
      <w:tr w:rsidR="00A566C6" w:rsidRPr="00F56C3F" w:rsidTr="00A566C6">
        <w:trPr>
          <w:trHeight w:val="12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Разделы лингвистики: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текстоведение</w:t>
            </w:r>
            <w:proofErr w:type="spellEnd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774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слова, афоризмы, фразеологизмы. Лексика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774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лингвистики: ономастика и этимология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F44812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7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Разделы лингвистики: орфография, морфология, </w:t>
            </w:r>
            <w:proofErr w:type="spellStart"/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F44812" w:rsidP="00F44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45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лингвистики: синтаксис и пунктуация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F44812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A566C6"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C6" w:rsidRPr="00F56C3F" w:rsidTr="00A566C6">
        <w:trPr>
          <w:trHeight w:val="150"/>
        </w:trPr>
        <w:tc>
          <w:tcPr>
            <w:tcW w:w="3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F44812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A566C6" w:rsidP="004B40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мультимедийных проектов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6C6" w:rsidRPr="00F56C3F" w:rsidRDefault="00F44812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6C6" w:rsidRPr="00F56C3F" w:rsidRDefault="00A566C6" w:rsidP="004B40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A17" w:rsidRPr="00F56C3F" w:rsidRDefault="00833A17">
      <w:pPr>
        <w:rPr>
          <w:rFonts w:ascii="Times New Roman" w:hAnsi="Times New Roman" w:cs="Times New Roman"/>
          <w:sz w:val="24"/>
          <w:szCs w:val="24"/>
        </w:rPr>
      </w:pPr>
    </w:p>
    <w:sectPr w:rsidR="00833A17" w:rsidRPr="00F56C3F" w:rsidSect="00A566C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7F3"/>
    <w:multiLevelType w:val="multilevel"/>
    <w:tmpl w:val="66CE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7892"/>
    <w:multiLevelType w:val="multilevel"/>
    <w:tmpl w:val="7A44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B55C5"/>
    <w:multiLevelType w:val="multilevel"/>
    <w:tmpl w:val="4FC8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845792"/>
    <w:multiLevelType w:val="multilevel"/>
    <w:tmpl w:val="9F3C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45316"/>
    <w:multiLevelType w:val="hybridMultilevel"/>
    <w:tmpl w:val="6652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100167"/>
    <w:multiLevelType w:val="multilevel"/>
    <w:tmpl w:val="F358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9677C"/>
    <w:multiLevelType w:val="multilevel"/>
    <w:tmpl w:val="ADEC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517E4"/>
    <w:multiLevelType w:val="multilevel"/>
    <w:tmpl w:val="505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A04EA"/>
    <w:multiLevelType w:val="multilevel"/>
    <w:tmpl w:val="8046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7531A9"/>
    <w:multiLevelType w:val="multilevel"/>
    <w:tmpl w:val="ADE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E2CEC"/>
    <w:multiLevelType w:val="multilevel"/>
    <w:tmpl w:val="4B54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9"/>
    <w:rsid w:val="00035969"/>
    <w:rsid w:val="000C4963"/>
    <w:rsid w:val="004B4048"/>
    <w:rsid w:val="004D60E6"/>
    <w:rsid w:val="00774C4E"/>
    <w:rsid w:val="007B7E79"/>
    <w:rsid w:val="00804C12"/>
    <w:rsid w:val="00833A17"/>
    <w:rsid w:val="0091016D"/>
    <w:rsid w:val="00A566C6"/>
    <w:rsid w:val="00A61E91"/>
    <w:rsid w:val="00A6281B"/>
    <w:rsid w:val="00C96A0F"/>
    <w:rsid w:val="00F4010C"/>
    <w:rsid w:val="00F44812"/>
    <w:rsid w:val="00F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9206"/>
  <w15:chartTrackingRefBased/>
  <w15:docId w15:val="{7CAB35AC-517D-414B-A35F-C6707915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5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0359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A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C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C2A2-6110-4185-B4CD-E8E61826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2019-09-06T14:07:00Z</cp:lastPrinted>
  <dcterms:created xsi:type="dcterms:W3CDTF">2019-08-26T14:07:00Z</dcterms:created>
  <dcterms:modified xsi:type="dcterms:W3CDTF">2020-02-27T19:51:00Z</dcterms:modified>
</cp:coreProperties>
</file>